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04D" w:rsidRPr="00F3676A" w:rsidRDefault="00744654" w:rsidP="00F3676A">
      <w:pPr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Příloha č. 4</w:t>
      </w:r>
      <w:r w:rsidR="00F3676A">
        <w:rPr>
          <w:rFonts w:ascii="Verdana" w:hAnsi="Verdana" w:cs="Arial"/>
          <w:sz w:val="18"/>
          <w:szCs w:val="18"/>
        </w:rPr>
        <w:t xml:space="preserve"> Výzvy k podání nabídky</w:t>
      </w:r>
    </w:p>
    <w:p w:rsidR="003E304D" w:rsidRPr="00F3676A" w:rsidRDefault="003E304D" w:rsidP="00744654">
      <w:pPr>
        <w:jc w:val="right"/>
        <w:rPr>
          <w:rFonts w:ascii="Verdana" w:hAnsi="Verdana" w:cs="Arial"/>
          <w:sz w:val="18"/>
          <w:szCs w:val="18"/>
        </w:rPr>
      </w:pPr>
    </w:p>
    <w:p w:rsidR="003E304D" w:rsidRPr="00F3676A" w:rsidRDefault="003E304D" w:rsidP="003E304D">
      <w:pPr>
        <w:rPr>
          <w:rFonts w:ascii="Verdana" w:hAnsi="Verdana" w:cs="Arial"/>
          <w:sz w:val="18"/>
          <w:szCs w:val="18"/>
        </w:rPr>
      </w:pPr>
    </w:p>
    <w:p w:rsidR="003E304D" w:rsidRPr="00F3676A" w:rsidRDefault="003E304D" w:rsidP="003E304D">
      <w:pPr>
        <w:rPr>
          <w:rFonts w:ascii="Verdana" w:hAnsi="Verdana" w:cs="Arial"/>
          <w:sz w:val="18"/>
          <w:szCs w:val="18"/>
        </w:rPr>
      </w:pPr>
    </w:p>
    <w:p w:rsidR="00554EB2" w:rsidRPr="004B7635" w:rsidRDefault="00554EB2" w:rsidP="00554EB2">
      <w:pPr>
        <w:spacing w:after="200" w:line="276" w:lineRule="auto"/>
        <w:rPr>
          <w:rFonts w:ascii="Verdana" w:hAnsi="Verdana" w:cs="Arial"/>
          <w:b/>
          <w:sz w:val="28"/>
          <w:szCs w:val="28"/>
        </w:rPr>
      </w:pPr>
      <w:r w:rsidRPr="004B7635">
        <w:rPr>
          <w:rFonts w:ascii="Verdana" w:eastAsia="Calibri" w:hAnsi="Verdana"/>
          <w:b/>
          <w:color w:val="FF0000"/>
          <w:sz w:val="28"/>
          <w:szCs w:val="28"/>
          <w:lang w:eastAsia="en-US"/>
        </w:rPr>
        <w:t>Podrobná specifikace materiálu</w:t>
      </w:r>
      <w:r w:rsidRPr="004B7635">
        <w:rPr>
          <w:rFonts w:ascii="Verdana" w:hAnsi="Verdana" w:cs="Arial"/>
          <w:b/>
          <w:sz w:val="28"/>
          <w:szCs w:val="28"/>
        </w:rPr>
        <w:t xml:space="preserve"> </w:t>
      </w:r>
    </w:p>
    <w:p w:rsidR="002B0D16" w:rsidRPr="00F3676A" w:rsidRDefault="002B0D16" w:rsidP="00744654">
      <w:pPr>
        <w:suppressAutoHyphens/>
        <w:autoSpaceDE w:val="0"/>
        <w:jc w:val="center"/>
        <w:rPr>
          <w:rFonts w:ascii="Verdana" w:hAnsi="Verdana" w:cs="Arial"/>
          <w:b/>
          <w:sz w:val="18"/>
          <w:szCs w:val="18"/>
          <w:lang w:eastAsia="ar-SA"/>
        </w:rPr>
      </w:pPr>
    </w:p>
    <w:p w:rsidR="00554EB2" w:rsidRPr="004B7635" w:rsidRDefault="00554EB2" w:rsidP="00554EB2">
      <w:pPr>
        <w:rPr>
          <w:rFonts w:ascii="Verdana" w:hAnsi="Verdana" w:cs="Arial"/>
          <w:sz w:val="18"/>
          <w:szCs w:val="18"/>
        </w:rPr>
      </w:pPr>
      <w:r w:rsidRPr="004B7635">
        <w:rPr>
          <w:rFonts w:ascii="Verdana" w:hAnsi="Verdana" w:cs="Arial"/>
          <w:sz w:val="18"/>
          <w:szCs w:val="18"/>
        </w:rPr>
        <w:t>k</w:t>
      </w:r>
      <w:r w:rsidRPr="004B7635">
        <w:rPr>
          <w:rFonts w:ascii="Verdana" w:hAnsi="Verdana" w:cs="Arial"/>
          <w:b/>
          <w:sz w:val="18"/>
          <w:szCs w:val="18"/>
        </w:rPr>
        <w:t> </w:t>
      </w:r>
      <w:r w:rsidRPr="004B7635">
        <w:rPr>
          <w:rFonts w:ascii="Verdana" w:hAnsi="Verdana" w:cs="Arial"/>
          <w:sz w:val="18"/>
          <w:szCs w:val="18"/>
        </w:rPr>
        <w:t>veřejné zakázce s názvem</w:t>
      </w:r>
      <w:r w:rsidRPr="004B7635">
        <w:rPr>
          <w:rFonts w:ascii="Verdana" w:hAnsi="Verdana" w:cs="Arial"/>
          <w:sz w:val="28"/>
          <w:szCs w:val="28"/>
        </w:rPr>
        <w:t xml:space="preserve"> </w:t>
      </w:r>
      <w:r w:rsidRPr="004B7635">
        <w:rPr>
          <w:rFonts w:ascii="Verdana" w:hAnsi="Verdana" w:cs="Arial"/>
          <w:sz w:val="18"/>
          <w:szCs w:val="18"/>
        </w:rPr>
        <w:t xml:space="preserve">„Dodávky </w:t>
      </w:r>
      <w:r>
        <w:rPr>
          <w:rFonts w:ascii="Verdana" w:hAnsi="Verdana" w:cs="Arial"/>
          <w:sz w:val="18"/>
          <w:szCs w:val="18"/>
        </w:rPr>
        <w:t>bund stejnokrojových - 2024</w:t>
      </w:r>
      <w:r w:rsidRPr="004B7635">
        <w:rPr>
          <w:rFonts w:ascii="Verdana" w:hAnsi="Verdana" w:cs="Arial"/>
          <w:sz w:val="18"/>
          <w:szCs w:val="18"/>
        </w:rPr>
        <w:t>“</w:t>
      </w:r>
    </w:p>
    <w:p w:rsidR="002B0D16" w:rsidRDefault="002B0D16" w:rsidP="002B0D16">
      <w:pPr>
        <w:jc w:val="both"/>
        <w:rPr>
          <w:rFonts w:ascii="Verdana" w:hAnsi="Verdana" w:cs="Arial"/>
          <w:sz w:val="18"/>
          <w:szCs w:val="18"/>
        </w:rPr>
      </w:pPr>
    </w:p>
    <w:p w:rsidR="00554EB2" w:rsidRPr="00F3676A" w:rsidRDefault="00554EB2" w:rsidP="002B0D16">
      <w:pPr>
        <w:jc w:val="both"/>
        <w:rPr>
          <w:rFonts w:ascii="Verdana" w:hAnsi="Verdana" w:cs="Arial"/>
          <w:sz w:val="18"/>
          <w:szCs w:val="18"/>
        </w:rPr>
      </w:pPr>
    </w:p>
    <w:p w:rsidR="00FD77D3" w:rsidRPr="00F3676A" w:rsidRDefault="00124BB7" w:rsidP="00744654">
      <w:pPr>
        <w:rPr>
          <w:rFonts w:ascii="Verdana" w:hAnsi="Verdana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Bunda</w:t>
      </w:r>
      <w:r w:rsidR="00EE126B" w:rsidRPr="00F3676A">
        <w:rPr>
          <w:rFonts w:ascii="Verdana" w:hAnsi="Verdana" w:cs="Arial"/>
          <w:b/>
          <w:sz w:val="18"/>
          <w:szCs w:val="18"/>
          <w:u w:val="single"/>
        </w:rPr>
        <w:t xml:space="preserve"> stejnokrojov</w:t>
      </w:r>
      <w:r w:rsidRPr="00F3676A">
        <w:rPr>
          <w:rFonts w:ascii="Verdana" w:hAnsi="Verdana" w:cs="Arial"/>
          <w:b/>
          <w:sz w:val="18"/>
          <w:szCs w:val="18"/>
          <w:u w:val="single"/>
        </w:rPr>
        <w:t>á</w:t>
      </w:r>
      <w:r w:rsidR="00EE126B" w:rsidRPr="00F3676A">
        <w:rPr>
          <w:rFonts w:ascii="Verdana" w:hAnsi="Verdana" w:cs="Arial"/>
          <w:b/>
          <w:sz w:val="18"/>
          <w:szCs w:val="18"/>
          <w:u w:val="single"/>
        </w:rPr>
        <w:t xml:space="preserve"> </w:t>
      </w:r>
      <w:r w:rsidR="008E42B9" w:rsidRPr="00F3676A">
        <w:rPr>
          <w:rFonts w:ascii="Verdana" w:hAnsi="Verdana" w:cs="Arial"/>
          <w:b/>
          <w:sz w:val="18"/>
          <w:szCs w:val="18"/>
          <w:u w:val="single"/>
        </w:rPr>
        <w:t>pánská</w:t>
      </w:r>
      <w:r w:rsidR="00B35560" w:rsidRPr="00F3676A">
        <w:rPr>
          <w:rFonts w:ascii="Verdana" w:hAnsi="Verdana" w:cs="Arial"/>
          <w:b/>
          <w:sz w:val="18"/>
          <w:szCs w:val="18"/>
          <w:u w:val="single"/>
        </w:rPr>
        <w:t>:</w:t>
      </w:r>
    </w:p>
    <w:p w:rsidR="00FD77D3" w:rsidRPr="00F3676A" w:rsidRDefault="00FD77D3">
      <w:pPr>
        <w:rPr>
          <w:rFonts w:ascii="Verdana" w:hAnsi="Verdana"/>
          <w:sz w:val="18"/>
          <w:szCs w:val="18"/>
        </w:rPr>
      </w:pPr>
    </w:p>
    <w:p w:rsidR="000A4046" w:rsidRPr="00F3676A" w:rsidRDefault="000A4046" w:rsidP="000A4046">
      <w:pPr>
        <w:tabs>
          <w:tab w:val="left" w:pos="2127"/>
        </w:tabs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0A4046" w:rsidRPr="00F3676A" w:rsidRDefault="000A4046" w:rsidP="000A4046">
      <w:pPr>
        <w:tabs>
          <w:tab w:val="left" w:pos="1843"/>
        </w:tabs>
        <w:spacing w:before="120"/>
        <w:ind w:left="357"/>
        <w:rPr>
          <w:rFonts w:ascii="Verdana" w:hAnsi="Verdana" w:cs="Arial"/>
          <w:sz w:val="18"/>
          <w:szCs w:val="18"/>
          <w:u w:val="double"/>
        </w:rPr>
      </w:pPr>
      <w:r w:rsidRPr="00F3676A">
        <w:rPr>
          <w:rFonts w:ascii="Verdana" w:hAnsi="Verdana" w:cs="Arial"/>
          <w:sz w:val="18"/>
          <w:szCs w:val="18"/>
          <w:u w:val="double"/>
        </w:rPr>
        <w:t>Vrchový materiál:</w:t>
      </w:r>
    </w:p>
    <w:tbl>
      <w:tblPr>
        <w:tblW w:w="9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7"/>
        <w:gridCol w:w="3436"/>
        <w:gridCol w:w="2483"/>
      </w:tblGrid>
      <w:tr w:rsidR="00561A01" w:rsidRPr="00F3676A" w:rsidTr="008C4141">
        <w:trPr>
          <w:trHeight w:val="397"/>
        </w:trPr>
        <w:tc>
          <w:tcPr>
            <w:tcW w:w="31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1A01" w:rsidRPr="00F3676A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b/>
                <w:szCs w:val="18"/>
              </w:rPr>
            </w:pPr>
            <w:r w:rsidRPr="00F3676A">
              <w:rPr>
                <w:rFonts w:ascii="Verdana" w:hAnsi="Verdana"/>
                <w:b/>
                <w:szCs w:val="18"/>
              </w:rPr>
              <w:t>Ukazatel</w:t>
            </w:r>
          </w:p>
        </w:tc>
        <w:tc>
          <w:tcPr>
            <w:tcW w:w="34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1A01" w:rsidRPr="00F3676A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b/>
                <w:szCs w:val="18"/>
              </w:rPr>
            </w:pPr>
            <w:r w:rsidRPr="00F3676A">
              <w:rPr>
                <w:rFonts w:ascii="Verdana" w:hAnsi="Verdana"/>
                <w:b/>
                <w:szCs w:val="18"/>
              </w:rPr>
              <w:t>Hodnota</w:t>
            </w:r>
          </w:p>
        </w:tc>
        <w:tc>
          <w:tcPr>
            <w:tcW w:w="24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1A01" w:rsidRPr="00F3676A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b/>
                <w:szCs w:val="18"/>
              </w:rPr>
            </w:pPr>
            <w:r w:rsidRPr="00F3676A">
              <w:rPr>
                <w:rFonts w:ascii="Verdana" w:hAnsi="Verdana"/>
                <w:b/>
                <w:szCs w:val="18"/>
              </w:rPr>
              <w:t>Zkušební metoda</w:t>
            </w:r>
          </w:p>
        </w:tc>
      </w:tr>
      <w:tr w:rsidR="00E279DE" w:rsidRPr="00F3676A" w:rsidTr="008C4141">
        <w:trPr>
          <w:trHeight w:val="369"/>
        </w:trPr>
        <w:tc>
          <w:tcPr>
            <w:tcW w:w="3187" w:type="dxa"/>
            <w:tcBorders>
              <w:top w:val="single" w:sz="12" w:space="0" w:color="auto"/>
            </w:tcBorders>
            <w:vAlign w:val="center"/>
          </w:tcPr>
          <w:p w:rsidR="00561A01" w:rsidRPr="00F3676A" w:rsidRDefault="00561A01" w:rsidP="00332B0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Složení materiálu</w:t>
            </w:r>
          </w:p>
          <w:p w:rsidR="0099547D" w:rsidRPr="00F3676A" w:rsidRDefault="0099547D" w:rsidP="00332B0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Použitá membrána</w:t>
            </w:r>
          </w:p>
        </w:tc>
        <w:tc>
          <w:tcPr>
            <w:tcW w:w="3436" w:type="dxa"/>
            <w:tcBorders>
              <w:top w:val="single" w:sz="12" w:space="0" w:color="auto"/>
            </w:tcBorders>
            <w:vAlign w:val="center"/>
          </w:tcPr>
          <w:p w:rsidR="00561A01" w:rsidRPr="00F3676A" w:rsidRDefault="00D96539" w:rsidP="00D9653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90</w:t>
            </w:r>
            <w:r w:rsidR="00716488">
              <w:rPr>
                <w:rFonts w:ascii="Verdana" w:hAnsi="Verdana"/>
                <w:szCs w:val="18"/>
              </w:rPr>
              <w:t>-</w:t>
            </w:r>
            <w:proofErr w:type="gramStart"/>
            <w:r w:rsidR="00716488">
              <w:rPr>
                <w:rFonts w:ascii="Verdana" w:hAnsi="Verdana"/>
                <w:szCs w:val="18"/>
              </w:rPr>
              <w:t>100</w:t>
            </w:r>
            <w:r w:rsidR="006350E0" w:rsidRPr="00F3676A">
              <w:rPr>
                <w:rFonts w:ascii="Verdana" w:hAnsi="Verdana"/>
                <w:szCs w:val="18"/>
              </w:rPr>
              <w:t>%</w:t>
            </w:r>
            <w:proofErr w:type="gramEnd"/>
            <w:r w:rsidR="006350E0" w:rsidRPr="00F3676A">
              <w:rPr>
                <w:rFonts w:ascii="Verdana" w:hAnsi="Verdana"/>
                <w:szCs w:val="18"/>
              </w:rPr>
              <w:t xml:space="preserve"> polyester, </w:t>
            </w:r>
            <w:r w:rsidR="00716488">
              <w:rPr>
                <w:rFonts w:ascii="Verdana" w:hAnsi="Verdana"/>
                <w:szCs w:val="18"/>
              </w:rPr>
              <w:t>0-</w:t>
            </w:r>
            <w:r w:rsidRPr="00F3676A">
              <w:rPr>
                <w:rFonts w:ascii="Verdana" w:hAnsi="Verdana"/>
                <w:szCs w:val="18"/>
              </w:rPr>
              <w:t>10</w:t>
            </w:r>
            <w:r w:rsidR="006350E0" w:rsidRPr="00F3676A">
              <w:rPr>
                <w:rFonts w:ascii="Verdana" w:hAnsi="Verdana"/>
                <w:szCs w:val="18"/>
              </w:rPr>
              <w:t>% </w:t>
            </w:r>
            <w:proofErr w:type="spellStart"/>
            <w:r w:rsidR="00561A01" w:rsidRPr="00F3676A">
              <w:rPr>
                <w:rFonts w:ascii="Verdana" w:hAnsi="Verdana"/>
                <w:szCs w:val="18"/>
              </w:rPr>
              <w:t>elastan</w:t>
            </w:r>
            <w:proofErr w:type="spellEnd"/>
            <w:r w:rsidR="00561A01" w:rsidRPr="00F3676A">
              <w:rPr>
                <w:rFonts w:ascii="Verdana" w:hAnsi="Verdana"/>
                <w:szCs w:val="18"/>
              </w:rPr>
              <w:t xml:space="preserve"> </w:t>
            </w:r>
          </w:p>
          <w:p w:rsidR="009E1D69" w:rsidRPr="00F3676A" w:rsidRDefault="009E1D69" w:rsidP="00D9653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100% polyuretan</w:t>
            </w:r>
          </w:p>
        </w:tc>
        <w:tc>
          <w:tcPr>
            <w:tcW w:w="2483" w:type="dxa"/>
            <w:tcBorders>
              <w:top w:val="single" w:sz="12" w:space="0" w:color="auto"/>
            </w:tcBorders>
            <w:vAlign w:val="center"/>
          </w:tcPr>
          <w:p w:rsidR="00561A01" w:rsidRPr="00F3676A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</w:tc>
      </w:tr>
      <w:tr w:rsidR="00E279DE" w:rsidRPr="00F3676A" w:rsidTr="008C4141">
        <w:trPr>
          <w:trHeight w:val="369"/>
        </w:trPr>
        <w:tc>
          <w:tcPr>
            <w:tcW w:w="3187" w:type="dxa"/>
            <w:vAlign w:val="center"/>
          </w:tcPr>
          <w:p w:rsidR="00561A01" w:rsidRPr="00F3676A" w:rsidRDefault="00E279DE" w:rsidP="00332B0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 w:cs="Arial"/>
                <w:szCs w:val="18"/>
              </w:rPr>
              <w:t>D</w:t>
            </w:r>
            <w:r w:rsidR="00561A01" w:rsidRPr="00F3676A">
              <w:rPr>
                <w:rFonts w:ascii="Verdana" w:hAnsi="Verdana" w:cs="Arial"/>
                <w:szCs w:val="18"/>
              </w:rPr>
              <w:t>ruh, vazba</w:t>
            </w:r>
          </w:p>
        </w:tc>
        <w:tc>
          <w:tcPr>
            <w:tcW w:w="3436" w:type="dxa"/>
            <w:vAlign w:val="center"/>
          </w:tcPr>
          <w:p w:rsidR="00561A01" w:rsidRPr="00F3676A" w:rsidRDefault="00561A01" w:rsidP="00D9653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 xml:space="preserve">tkanina, </w:t>
            </w:r>
            <w:r w:rsidR="00D96539" w:rsidRPr="00F3676A">
              <w:rPr>
                <w:rFonts w:ascii="Verdana" w:hAnsi="Verdana"/>
                <w:szCs w:val="18"/>
              </w:rPr>
              <w:t>plátnová</w:t>
            </w:r>
          </w:p>
        </w:tc>
        <w:tc>
          <w:tcPr>
            <w:tcW w:w="2483" w:type="dxa"/>
            <w:vAlign w:val="center"/>
          </w:tcPr>
          <w:p w:rsidR="00561A01" w:rsidRPr="00F3676A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</w:tc>
      </w:tr>
      <w:tr w:rsidR="00E279DE" w:rsidRPr="00F3676A" w:rsidTr="008C4141">
        <w:trPr>
          <w:trHeight w:val="369"/>
        </w:trPr>
        <w:tc>
          <w:tcPr>
            <w:tcW w:w="3187" w:type="dxa"/>
            <w:vAlign w:val="center"/>
          </w:tcPr>
          <w:p w:rsidR="00561A01" w:rsidRPr="00F3676A" w:rsidRDefault="00561A01" w:rsidP="00332B0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Plošná hmotnost</w:t>
            </w:r>
          </w:p>
        </w:tc>
        <w:tc>
          <w:tcPr>
            <w:tcW w:w="3436" w:type="dxa"/>
            <w:vAlign w:val="center"/>
          </w:tcPr>
          <w:p w:rsidR="00561A01" w:rsidRPr="00F3676A" w:rsidRDefault="00D96539" w:rsidP="00D9653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135</w:t>
            </w:r>
            <w:r w:rsidR="00561A01" w:rsidRPr="00F3676A">
              <w:rPr>
                <w:rFonts w:ascii="Verdana" w:hAnsi="Verdana"/>
                <w:szCs w:val="18"/>
              </w:rPr>
              <w:t xml:space="preserve"> </w:t>
            </w:r>
            <w:r w:rsidR="00310739" w:rsidRPr="00F3676A">
              <w:rPr>
                <w:rFonts w:ascii="Verdana" w:hAnsi="Verdana"/>
                <w:szCs w:val="18"/>
              </w:rPr>
              <w:t>g/m</w:t>
            </w:r>
            <w:r w:rsidR="00310739" w:rsidRPr="00F3676A">
              <w:rPr>
                <w:rFonts w:ascii="Verdana" w:hAnsi="Verdana"/>
                <w:szCs w:val="18"/>
                <w:vertAlign w:val="superscript"/>
              </w:rPr>
              <w:t>2</w:t>
            </w:r>
            <w:r w:rsidR="00310739" w:rsidRPr="00F3676A">
              <w:rPr>
                <w:rFonts w:ascii="Verdana" w:hAnsi="Verdana"/>
                <w:szCs w:val="18"/>
              </w:rPr>
              <w:t xml:space="preserve"> </w:t>
            </w:r>
            <w:r w:rsidR="00561A01" w:rsidRPr="00F3676A">
              <w:rPr>
                <w:rFonts w:ascii="Verdana" w:hAnsi="Verdana"/>
                <w:szCs w:val="18"/>
              </w:rPr>
              <w:t xml:space="preserve">± </w:t>
            </w:r>
            <w:r w:rsidRPr="00F3676A">
              <w:rPr>
                <w:rFonts w:ascii="Verdana" w:hAnsi="Verdana"/>
                <w:szCs w:val="18"/>
              </w:rPr>
              <w:t>5</w:t>
            </w:r>
            <w:r w:rsidR="00561A01" w:rsidRPr="00F3676A">
              <w:rPr>
                <w:rFonts w:ascii="Verdana" w:hAnsi="Verdana"/>
                <w:szCs w:val="18"/>
              </w:rPr>
              <w:t xml:space="preserve"> </w:t>
            </w:r>
            <w:r w:rsidR="00716488">
              <w:rPr>
                <w:rFonts w:ascii="Verdana" w:hAnsi="Verdana"/>
                <w:szCs w:val="18"/>
              </w:rPr>
              <w:t>%</w:t>
            </w:r>
          </w:p>
        </w:tc>
        <w:tc>
          <w:tcPr>
            <w:tcW w:w="2483" w:type="dxa"/>
            <w:vAlign w:val="center"/>
          </w:tcPr>
          <w:p w:rsidR="00561A01" w:rsidRPr="00F3676A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12127</w:t>
            </w:r>
          </w:p>
        </w:tc>
      </w:tr>
      <w:tr w:rsidR="00BF1F69" w:rsidRPr="00832788" w:rsidTr="008C4141">
        <w:trPr>
          <w:trHeight w:val="369"/>
        </w:trPr>
        <w:tc>
          <w:tcPr>
            <w:tcW w:w="3187" w:type="dxa"/>
            <w:tcBorders>
              <w:bottom w:val="dashed" w:sz="2" w:space="0" w:color="auto"/>
            </w:tcBorders>
            <w:vAlign w:val="center"/>
          </w:tcPr>
          <w:p w:rsidR="00BF1F69" w:rsidRPr="00832788" w:rsidRDefault="00BF1F69" w:rsidP="00D9653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Barva </w:t>
            </w:r>
          </w:p>
        </w:tc>
        <w:tc>
          <w:tcPr>
            <w:tcW w:w="3436" w:type="dxa"/>
            <w:tcBorders>
              <w:bottom w:val="dashed" w:sz="2" w:space="0" w:color="auto"/>
            </w:tcBorders>
            <w:vAlign w:val="center"/>
          </w:tcPr>
          <w:p w:rsidR="00BF1F69" w:rsidRPr="00832788" w:rsidRDefault="00D96539" w:rsidP="00832788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modrá </w:t>
            </w:r>
            <w:r w:rsidR="00482F9A" w:rsidRPr="00832788">
              <w:rPr>
                <w:rFonts w:ascii="Verdana" w:hAnsi="Verdana"/>
                <w:szCs w:val="18"/>
              </w:rPr>
              <w:t xml:space="preserve">dle </w:t>
            </w:r>
            <w:proofErr w:type="spellStart"/>
            <w:r w:rsidR="00482F9A" w:rsidRPr="00832788">
              <w:rPr>
                <w:rFonts w:ascii="Verdana" w:hAnsi="Verdana"/>
                <w:szCs w:val="18"/>
              </w:rPr>
              <w:t>příl</w:t>
            </w:r>
            <w:proofErr w:type="spellEnd"/>
            <w:r w:rsidR="00482F9A" w:rsidRPr="00832788">
              <w:rPr>
                <w:rFonts w:ascii="Verdana" w:hAnsi="Verdana"/>
                <w:szCs w:val="18"/>
              </w:rPr>
              <w:t>. č. 1</w:t>
            </w:r>
            <w:r w:rsidR="00832788">
              <w:rPr>
                <w:rFonts w:ascii="Verdana" w:hAnsi="Verdana"/>
                <w:szCs w:val="18"/>
              </w:rPr>
              <w:t xml:space="preserve"> Podrobné specifikace</w:t>
            </w:r>
          </w:p>
        </w:tc>
        <w:tc>
          <w:tcPr>
            <w:tcW w:w="2483" w:type="dxa"/>
            <w:tcBorders>
              <w:bottom w:val="dashSmallGap" w:sz="4" w:space="0" w:color="auto"/>
            </w:tcBorders>
            <w:vAlign w:val="center"/>
          </w:tcPr>
          <w:p w:rsidR="00BF1F69" w:rsidRPr="00832788" w:rsidRDefault="00BF1F69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</w:tc>
      </w:tr>
      <w:tr w:rsidR="00561A01" w:rsidRPr="00832788" w:rsidTr="008C4141">
        <w:trPr>
          <w:trHeight w:val="369"/>
        </w:trPr>
        <w:tc>
          <w:tcPr>
            <w:tcW w:w="3187" w:type="dxa"/>
            <w:tcBorders>
              <w:top w:val="single" w:sz="6" w:space="0" w:color="auto"/>
            </w:tcBorders>
            <w:vAlign w:val="center"/>
          </w:tcPr>
          <w:p w:rsidR="00561A01" w:rsidRPr="00832788" w:rsidRDefault="00561A01" w:rsidP="009E1D6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Změna rozměrů </w:t>
            </w:r>
            <w:r w:rsidR="009E1D69" w:rsidRPr="00832788">
              <w:rPr>
                <w:rFonts w:ascii="Verdana" w:hAnsi="Verdana"/>
                <w:szCs w:val="18"/>
              </w:rPr>
              <w:t>při praní 40°C (osnova i útek)</w:t>
            </w:r>
          </w:p>
        </w:tc>
        <w:tc>
          <w:tcPr>
            <w:tcW w:w="3436" w:type="dxa"/>
            <w:tcBorders>
              <w:top w:val="single" w:sz="6" w:space="0" w:color="auto"/>
            </w:tcBorders>
            <w:vAlign w:val="center"/>
          </w:tcPr>
          <w:p w:rsidR="00561A01" w:rsidRPr="00832788" w:rsidRDefault="00561A01" w:rsidP="009E1D6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max. </w:t>
            </w:r>
            <w:r w:rsidR="007B63F4" w:rsidRPr="00832788">
              <w:rPr>
                <w:rFonts w:ascii="Verdana" w:hAnsi="Verdana"/>
                <w:szCs w:val="18"/>
              </w:rPr>
              <w:t xml:space="preserve">± </w:t>
            </w:r>
            <w:r w:rsidR="009E1D69" w:rsidRPr="00832788">
              <w:rPr>
                <w:rFonts w:ascii="Verdana" w:hAnsi="Verdana"/>
                <w:szCs w:val="18"/>
              </w:rPr>
              <w:t>2</w:t>
            </w:r>
            <w:r w:rsidRPr="00832788">
              <w:rPr>
                <w:rFonts w:ascii="Verdana" w:hAnsi="Verdana"/>
                <w:szCs w:val="18"/>
              </w:rPr>
              <w:t xml:space="preserve"> %</w:t>
            </w:r>
          </w:p>
        </w:tc>
        <w:tc>
          <w:tcPr>
            <w:tcW w:w="2483" w:type="dxa"/>
            <w:tcBorders>
              <w:top w:val="single" w:sz="6" w:space="0" w:color="auto"/>
            </w:tcBorders>
            <w:vAlign w:val="center"/>
          </w:tcPr>
          <w:p w:rsidR="00561A01" w:rsidRPr="00832788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5077</w:t>
            </w:r>
          </w:p>
          <w:p w:rsidR="00561A01" w:rsidRPr="00832788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6330</w:t>
            </w:r>
          </w:p>
          <w:p w:rsidR="009E1D69" w:rsidRPr="00832788" w:rsidRDefault="009E1D69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3759</w:t>
            </w:r>
          </w:p>
        </w:tc>
      </w:tr>
      <w:tr w:rsidR="00561A01" w:rsidRPr="00832788" w:rsidTr="008C4141">
        <w:trPr>
          <w:trHeight w:val="369"/>
        </w:trPr>
        <w:tc>
          <w:tcPr>
            <w:tcW w:w="3187" w:type="dxa"/>
            <w:vAlign w:val="center"/>
          </w:tcPr>
          <w:p w:rsidR="00561A01" w:rsidRPr="00832788" w:rsidRDefault="00561A01" w:rsidP="00332B0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Pevnost v tahu:</w:t>
            </w:r>
          </w:p>
          <w:p w:rsidR="00561A01" w:rsidRPr="00832788" w:rsidRDefault="00561A01" w:rsidP="00332B0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- osnova</w:t>
            </w:r>
          </w:p>
          <w:p w:rsidR="00561A01" w:rsidRPr="00832788" w:rsidRDefault="00561A01" w:rsidP="00332B0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- útek</w:t>
            </w:r>
          </w:p>
        </w:tc>
        <w:tc>
          <w:tcPr>
            <w:tcW w:w="3436" w:type="dxa"/>
            <w:vAlign w:val="center"/>
          </w:tcPr>
          <w:p w:rsidR="00561A01" w:rsidRPr="00832788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  <w:p w:rsidR="00561A01" w:rsidRPr="00832788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min. 8</w:t>
            </w:r>
            <w:r w:rsidR="009E1D69" w:rsidRPr="00832788">
              <w:rPr>
                <w:rFonts w:ascii="Verdana" w:hAnsi="Verdana"/>
                <w:szCs w:val="18"/>
              </w:rPr>
              <w:t>5</w:t>
            </w:r>
            <w:r w:rsidRPr="00832788">
              <w:rPr>
                <w:rFonts w:ascii="Verdana" w:hAnsi="Verdana"/>
                <w:szCs w:val="18"/>
              </w:rPr>
              <w:t>0 N</w:t>
            </w:r>
          </w:p>
          <w:p w:rsidR="00561A01" w:rsidRPr="00832788" w:rsidRDefault="00561A01" w:rsidP="009E1D6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min. </w:t>
            </w:r>
            <w:r w:rsidR="009E1D69" w:rsidRPr="00832788">
              <w:rPr>
                <w:rFonts w:ascii="Verdana" w:hAnsi="Verdana"/>
                <w:szCs w:val="18"/>
              </w:rPr>
              <w:t>6</w:t>
            </w:r>
            <w:r w:rsidRPr="00832788">
              <w:rPr>
                <w:rFonts w:ascii="Verdana" w:hAnsi="Verdana"/>
                <w:szCs w:val="18"/>
              </w:rPr>
              <w:t>00 N</w:t>
            </w:r>
          </w:p>
        </w:tc>
        <w:tc>
          <w:tcPr>
            <w:tcW w:w="2483" w:type="dxa"/>
            <w:vAlign w:val="center"/>
          </w:tcPr>
          <w:p w:rsidR="00561A01" w:rsidRPr="00832788" w:rsidRDefault="00561A01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13934-1</w:t>
            </w:r>
          </w:p>
        </w:tc>
      </w:tr>
      <w:tr w:rsidR="009E1D69" w:rsidRPr="00832788" w:rsidTr="008C4141">
        <w:trPr>
          <w:trHeight w:val="369"/>
        </w:trPr>
        <w:tc>
          <w:tcPr>
            <w:tcW w:w="3187" w:type="dxa"/>
            <w:vAlign w:val="center"/>
          </w:tcPr>
          <w:p w:rsidR="009E1D69" w:rsidRPr="00832788" w:rsidRDefault="009E1D69" w:rsidP="00C62810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Stálobarevnost</w:t>
            </w:r>
          </w:p>
          <w:p w:rsidR="009E1D69" w:rsidRPr="00832788" w:rsidRDefault="00E279DE" w:rsidP="00C62810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- </w:t>
            </w:r>
            <w:r w:rsidR="009E1D69" w:rsidRPr="00832788">
              <w:rPr>
                <w:rFonts w:ascii="Verdana" w:hAnsi="Verdana"/>
                <w:szCs w:val="18"/>
              </w:rPr>
              <w:t>v otěru za sucha</w:t>
            </w:r>
          </w:p>
          <w:p w:rsidR="009E1D69" w:rsidRPr="00832788" w:rsidRDefault="00E279DE" w:rsidP="00C62810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- </w:t>
            </w:r>
            <w:r w:rsidR="009E1D69" w:rsidRPr="00832788">
              <w:rPr>
                <w:rFonts w:ascii="Verdana" w:hAnsi="Verdana"/>
                <w:szCs w:val="18"/>
              </w:rPr>
              <w:t>v otěru za vlhka</w:t>
            </w:r>
          </w:p>
          <w:p w:rsidR="009E1D69" w:rsidRPr="00832788" w:rsidRDefault="00E279DE" w:rsidP="00C62810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- </w:t>
            </w:r>
            <w:r w:rsidR="009E1D69" w:rsidRPr="00832788">
              <w:rPr>
                <w:rFonts w:ascii="Verdana" w:hAnsi="Verdana"/>
                <w:szCs w:val="18"/>
              </w:rPr>
              <w:t>na světle</w:t>
            </w:r>
          </w:p>
          <w:p w:rsidR="00E279DE" w:rsidRPr="00832788" w:rsidRDefault="00E279DE" w:rsidP="00E279DE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- v praní</w:t>
            </w:r>
          </w:p>
          <w:p w:rsidR="00E279DE" w:rsidRPr="00832788" w:rsidRDefault="00E279DE" w:rsidP="00E279DE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- v potu (kyselý i alkalický)</w:t>
            </w:r>
          </w:p>
        </w:tc>
        <w:tc>
          <w:tcPr>
            <w:tcW w:w="3436" w:type="dxa"/>
            <w:vAlign w:val="center"/>
          </w:tcPr>
          <w:p w:rsidR="009E1D69" w:rsidRPr="00832788" w:rsidRDefault="009E1D69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  <w:p w:rsidR="009E1D69" w:rsidRPr="00832788" w:rsidRDefault="009E1D69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min. 4 st. šedé stupnice</w:t>
            </w:r>
          </w:p>
          <w:p w:rsidR="009E1D69" w:rsidRPr="00832788" w:rsidRDefault="009E1D69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min. 4</w:t>
            </w:r>
            <w:r w:rsidR="00716488">
              <w:rPr>
                <w:rFonts w:ascii="Verdana" w:hAnsi="Verdana"/>
                <w:szCs w:val="18"/>
              </w:rPr>
              <w:t xml:space="preserve"> </w:t>
            </w:r>
            <w:r w:rsidRPr="00832788">
              <w:rPr>
                <w:rFonts w:ascii="Verdana" w:hAnsi="Verdana"/>
                <w:szCs w:val="18"/>
              </w:rPr>
              <w:t>st. šedé stupnice</w:t>
            </w:r>
          </w:p>
          <w:p w:rsidR="009E1D69" w:rsidRPr="00832788" w:rsidRDefault="009E1D69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min. 4 st. modré stupnice</w:t>
            </w:r>
          </w:p>
          <w:p w:rsidR="00E279DE" w:rsidRPr="00832788" w:rsidRDefault="00E279DE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min. 4</w:t>
            </w:r>
            <w:r w:rsidR="00716488">
              <w:rPr>
                <w:rFonts w:ascii="Verdana" w:hAnsi="Verdana"/>
                <w:szCs w:val="18"/>
              </w:rPr>
              <w:t xml:space="preserve"> </w:t>
            </w:r>
            <w:r w:rsidRPr="00832788">
              <w:rPr>
                <w:rFonts w:ascii="Verdana" w:hAnsi="Verdana"/>
                <w:szCs w:val="18"/>
              </w:rPr>
              <w:t>st. šedé stupnice</w:t>
            </w:r>
          </w:p>
          <w:p w:rsidR="00E279DE" w:rsidRPr="00832788" w:rsidRDefault="00E279DE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min. 4</w:t>
            </w:r>
            <w:r w:rsidR="00716488">
              <w:rPr>
                <w:rFonts w:ascii="Verdana" w:hAnsi="Verdana"/>
                <w:szCs w:val="18"/>
              </w:rPr>
              <w:t xml:space="preserve"> </w:t>
            </w:r>
            <w:r w:rsidRPr="00832788">
              <w:rPr>
                <w:rFonts w:ascii="Verdana" w:hAnsi="Verdana"/>
                <w:szCs w:val="18"/>
              </w:rPr>
              <w:t>st.</w:t>
            </w:r>
            <w:r w:rsidRPr="00832788">
              <w:rPr>
                <w:rStyle w:val="FontStyle22"/>
                <w:rFonts w:ascii="Verdana" w:hAnsi="Verdana"/>
                <w:sz w:val="18"/>
                <w:szCs w:val="18"/>
              </w:rPr>
              <w:t xml:space="preserve"> šedé stupnice</w:t>
            </w:r>
          </w:p>
        </w:tc>
        <w:tc>
          <w:tcPr>
            <w:tcW w:w="2483" w:type="dxa"/>
            <w:vAlign w:val="center"/>
          </w:tcPr>
          <w:p w:rsidR="009E1D69" w:rsidRPr="00832788" w:rsidRDefault="009E1D69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  <w:p w:rsidR="009E1D69" w:rsidRPr="00832788" w:rsidRDefault="009E1D69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105-X12</w:t>
            </w:r>
          </w:p>
          <w:p w:rsidR="009E1D69" w:rsidRPr="00832788" w:rsidRDefault="009E1D69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105-X12</w:t>
            </w:r>
          </w:p>
          <w:p w:rsidR="009E1D69" w:rsidRPr="00832788" w:rsidRDefault="009E1D69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105-B02</w:t>
            </w:r>
          </w:p>
          <w:p w:rsidR="00E279DE" w:rsidRPr="00832788" w:rsidRDefault="00E279DE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105-C06</w:t>
            </w:r>
          </w:p>
          <w:p w:rsidR="00E279DE" w:rsidRPr="00832788" w:rsidRDefault="00E279DE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105-E04</w:t>
            </w:r>
          </w:p>
        </w:tc>
      </w:tr>
      <w:tr w:rsidR="00E279DE" w:rsidRPr="00832788" w:rsidTr="008C4141">
        <w:trPr>
          <w:trHeight w:val="369"/>
        </w:trPr>
        <w:tc>
          <w:tcPr>
            <w:tcW w:w="3187" w:type="dxa"/>
            <w:vAlign w:val="center"/>
          </w:tcPr>
          <w:p w:rsidR="00E279DE" w:rsidRPr="00832788" w:rsidRDefault="00E279DE" w:rsidP="00E279DE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Odolnost proti oděru </w:t>
            </w:r>
            <w:proofErr w:type="spellStart"/>
            <w:r w:rsidRPr="00832788">
              <w:rPr>
                <w:rFonts w:ascii="Verdana" w:hAnsi="Verdana"/>
                <w:szCs w:val="18"/>
              </w:rPr>
              <w:t>Martidale</w:t>
            </w:r>
            <w:proofErr w:type="spellEnd"/>
            <w:r w:rsidRPr="00832788">
              <w:rPr>
                <w:rFonts w:ascii="Verdana" w:hAnsi="Verdana"/>
                <w:szCs w:val="18"/>
              </w:rPr>
              <w:t xml:space="preserve"> (9kPa)</w:t>
            </w:r>
          </w:p>
        </w:tc>
        <w:tc>
          <w:tcPr>
            <w:tcW w:w="3436" w:type="dxa"/>
            <w:vAlign w:val="center"/>
          </w:tcPr>
          <w:p w:rsidR="00E279DE" w:rsidRPr="00832788" w:rsidRDefault="00E279DE" w:rsidP="00E279DE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min. 30 000 otáček</w:t>
            </w:r>
          </w:p>
        </w:tc>
        <w:tc>
          <w:tcPr>
            <w:tcW w:w="2483" w:type="dxa"/>
            <w:vAlign w:val="center"/>
          </w:tcPr>
          <w:p w:rsidR="00E279DE" w:rsidRPr="00832788" w:rsidRDefault="00E279DE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12947-2</w:t>
            </w:r>
          </w:p>
        </w:tc>
      </w:tr>
      <w:tr w:rsidR="00E279DE" w:rsidRPr="00832788" w:rsidTr="008C4141">
        <w:trPr>
          <w:trHeight w:val="369"/>
        </w:trPr>
        <w:tc>
          <w:tcPr>
            <w:tcW w:w="3187" w:type="dxa"/>
            <w:vAlign w:val="center"/>
          </w:tcPr>
          <w:p w:rsidR="00E279DE" w:rsidRPr="00832788" w:rsidRDefault="00E279DE" w:rsidP="00E279DE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Posuvnost niti ve švu (osnova i útek)</w:t>
            </w:r>
          </w:p>
        </w:tc>
        <w:tc>
          <w:tcPr>
            <w:tcW w:w="3436" w:type="dxa"/>
            <w:vAlign w:val="center"/>
          </w:tcPr>
          <w:p w:rsidR="00E279DE" w:rsidRPr="00832788" w:rsidRDefault="00E279DE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max. 3 mm</w:t>
            </w:r>
          </w:p>
        </w:tc>
        <w:tc>
          <w:tcPr>
            <w:tcW w:w="2483" w:type="dxa"/>
            <w:vAlign w:val="center"/>
          </w:tcPr>
          <w:p w:rsidR="00E279DE" w:rsidRPr="00832788" w:rsidRDefault="00E279DE" w:rsidP="00C62810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ISO 13936-2</w:t>
            </w:r>
          </w:p>
        </w:tc>
      </w:tr>
      <w:tr w:rsidR="0099547D" w:rsidRPr="00832788" w:rsidTr="008C4141">
        <w:trPr>
          <w:trHeight w:val="369"/>
        </w:trPr>
        <w:tc>
          <w:tcPr>
            <w:tcW w:w="3187" w:type="dxa"/>
            <w:vAlign w:val="center"/>
          </w:tcPr>
          <w:p w:rsidR="00E279DE" w:rsidRPr="00832788" w:rsidRDefault="0099547D" w:rsidP="00332B0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Odolnost vůči pronikání vody</w:t>
            </w:r>
          </w:p>
        </w:tc>
        <w:tc>
          <w:tcPr>
            <w:tcW w:w="3436" w:type="dxa"/>
            <w:vAlign w:val="center"/>
          </w:tcPr>
          <w:p w:rsidR="00E279DE" w:rsidRPr="00832788" w:rsidRDefault="0099547D" w:rsidP="00332B0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min. 10 000 mm</w:t>
            </w:r>
          </w:p>
        </w:tc>
        <w:tc>
          <w:tcPr>
            <w:tcW w:w="2483" w:type="dxa"/>
            <w:vAlign w:val="center"/>
          </w:tcPr>
          <w:p w:rsidR="00E279DE" w:rsidRPr="00832788" w:rsidRDefault="0099547D" w:rsidP="0099547D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>ČSN EN 20811</w:t>
            </w:r>
          </w:p>
        </w:tc>
      </w:tr>
      <w:tr w:rsidR="00E279DE" w:rsidRPr="00832788" w:rsidTr="008C4141">
        <w:trPr>
          <w:trHeight w:val="369"/>
        </w:trPr>
        <w:tc>
          <w:tcPr>
            <w:tcW w:w="3187" w:type="dxa"/>
            <w:vAlign w:val="center"/>
          </w:tcPr>
          <w:p w:rsidR="00E279DE" w:rsidRPr="00832788" w:rsidRDefault="00E279DE" w:rsidP="00332B09">
            <w:pPr>
              <w:pStyle w:val="Style6"/>
              <w:widowControl/>
              <w:spacing w:line="240" w:lineRule="auto"/>
              <w:rPr>
                <w:rStyle w:val="FontStyle19"/>
                <w:rFonts w:ascii="Verdana" w:hAnsi="Verdana"/>
                <w:b w:val="0"/>
                <w:sz w:val="18"/>
                <w:szCs w:val="18"/>
              </w:rPr>
            </w:pPr>
            <w:r w:rsidRPr="00832788">
              <w:rPr>
                <w:rStyle w:val="FontStyle19"/>
                <w:rFonts w:ascii="Verdana" w:hAnsi="Verdana"/>
                <w:b w:val="0"/>
                <w:sz w:val="18"/>
                <w:szCs w:val="18"/>
              </w:rPr>
              <w:t>Obsah volného formaldehydu</w:t>
            </w:r>
          </w:p>
        </w:tc>
        <w:tc>
          <w:tcPr>
            <w:tcW w:w="3436" w:type="dxa"/>
            <w:vAlign w:val="center"/>
          </w:tcPr>
          <w:p w:rsidR="00E279DE" w:rsidRPr="00832788" w:rsidRDefault="00E279DE" w:rsidP="00332B09">
            <w:pPr>
              <w:pStyle w:val="Style8"/>
              <w:widowControl/>
              <w:spacing w:line="240" w:lineRule="auto"/>
              <w:ind w:left="446"/>
              <w:jc w:val="center"/>
              <w:rPr>
                <w:rStyle w:val="FontStyle22"/>
                <w:rFonts w:ascii="Verdana" w:hAnsi="Verdana"/>
                <w:sz w:val="18"/>
                <w:szCs w:val="18"/>
              </w:rPr>
            </w:pPr>
            <w:r w:rsidRPr="00832788">
              <w:rPr>
                <w:rStyle w:val="FontStyle22"/>
                <w:rFonts w:ascii="Verdana" w:hAnsi="Verdana"/>
                <w:sz w:val="18"/>
                <w:szCs w:val="18"/>
              </w:rPr>
              <w:t>max. 75 mg/kg</w:t>
            </w:r>
          </w:p>
        </w:tc>
        <w:tc>
          <w:tcPr>
            <w:tcW w:w="2483" w:type="dxa"/>
            <w:vAlign w:val="center"/>
          </w:tcPr>
          <w:p w:rsidR="00E279DE" w:rsidRPr="00832788" w:rsidRDefault="00E279DE" w:rsidP="00332B09">
            <w:pPr>
              <w:pStyle w:val="Style8"/>
              <w:widowControl/>
              <w:spacing w:line="240" w:lineRule="auto"/>
              <w:jc w:val="center"/>
              <w:rPr>
                <w:rStyle w:val="FontStyle22"/>
                <w:rFonts w:ascii="Verdana" w:hAnsi="Verdana"/>
                <w:sz w:val="18"/>
                <w:szCs w:val="18"/>
              </w:rPr>
            </w:pPr>
            <w:r w:rsidRPr="00832788">
              <w:rPr>
                <w:rStyle w:val="FontStyle22"/>
                <w:rFonts w:ascii="Verdana" w:hAnsi="Verdana"/>
                <w:sz w:val="18"/>
                <w:szCs w:val="18"/>
              </w:rPr>
              <w:t>ČSN EN ISO 14184-1</w:t>
            </w:r>
          </w:p>
        </w:tc>
      </w:tr>
      <w:tr w:rsidR="00E279DE" w:rsidRPr="00832788" w:rsidTr="008C4141">
        <w:trPr>
          <w:trHeight w:val="369"/>
        </w:trPr>
        <w:tc>
          <w:tcPr>
            <w:tcW w:w="3187" w:type="dxa"/>
            <w:vAlign w:val="center"/>
          </w:tcPr>
          <w:p w:rsidR="00E279DE" w:rsidRPr="00832788" w:rsidRDefault="00E279DE" w:rsidP="00332B09">
            <w:pPr>
              <w:pStyle w:val="Style6"/>
              <w:widowControl/>
              <w:spacing w:line="240" w:lineRule="auto"/>
              <w:rPr>
                <w:rStyle w:val="FontStyle19"/>
                <w:rFonts w:ascii="Verdana" w:hAnsi="Verdana"/>
                <w:b w:val="0"/>
                <w:sz w:val="18"/>
                <w:szCs w:val="18"/>
              </w:rPr>
            </w:pPr>
            <w:r w:rsidRPr="00832788">
              <w:rPr>
                <w:rStyle w:val="FontStyle19"/>
                <w:rFonts w:ascii="Verdana" w:hAnsi="Verdana"/>
                <w:b w:val="0"/>
                <w:sz w:val="18"/>
                <w:szCs w:val="18"/>
              </w:rPr>
              <w:t>Hodnota pH volného výluhu</w:t>
            </w:r>
          </w:p>
        </w:tc>
        <w:tc>
          <w:tcPr>
            <w:tcW w:w="3436" w:type="dxa"/>
            <w:vAlign w:val="center"/>
          </w:tcPr>
          <w:p w:rsidR="00E279DE" w:rsidRPr="00832788" w:rsidRDefault="00E279DE" w:rsidP="00332B09">
            <w:pPr>
              <w:pStyle w:val="Style2"/>
              <w:widowControl/>
              <w:jc w:val="center"/>
              <w:rPr>
                <w:rFonts w:ascii="Verdana" w:hAnsi="Verdana"/>
                <w:sz w:val="18"/>
                <w:szCs w:val="18"/>
              </w:rPr>
            </w:pPr>
            <w:r w:rsidRPr="00832788">
              <w:rPr>
                <w:rStyle w:val="FontStyle22"/>
                <w:rFonts w:ascii="Verdana" w:hAnsi="Verdana"/>
                <w:sz w:val="18"/>
                <w:szCs w:val="18"/>
              </w:rPr>
              <w:t>4,5-7,5</w:t>
            </w:r>
          </w:p>
        </w:tc>
        <w:tc>
          <w:tcPr>
            <w:tcW w:w="2483" w:type="dxa"/>
            <w:vAlign w:val="center"/>
          </w:tcPr>
          <w:p w:rsidR="00E279DE" w:rsidRPr="00832788" w:rsidRDefault="00E279DE" w:rsidP="00332B09">
            <w:pPr>
              <w:pStyle w:val="Style8"/>
              <w:widowControl/>
              <w:spacing w:line="240" w:lineRule="auto"/>
              <w:jc w:val="center"/>
              <w:rPr>
                <w:rStyle w:val="FontStyle22"/>
                <w:rFonts w:ascii="Verdana" w:hAnsi="Verdana"/>
                <w:sz w:val="18"/>
                <w:szCs w:val="18"/>
              </w:rPr>
            </w:pPr>
            <w:r w:rsidRPr="00832788">
              <w:rPr>
                <w:rStyle w:val="FontStyle22"/>
                <w:rFonts w:ascii="Verdana" w:hAnsi="Verdana"/>
                <w:sz w:val="18"/>
                <w:szCs w:val="18"/>
              </w:rPr>
              <w:t>ČSN EN ISO 3071</w:t>
            </w:r>
          </w:p>
        </w:tc>
      </w:tr>
    </w:tbl>
    <w:p w:rsidR="0099547D" w:rsidRPr="00832788" w:rsidRDefault="0099547D" w:rsidP="0099547D">
      <w:pPr>
        <w:tabs>
          <w:tab w:val="left" w:pos="170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832788">
        <w:rPr>
          <w:rFonts w:ascii="Verdana" w:hAnsi="Verdana" w:cs="Arial"/>
          <w:sz w:val="18"/>
          <w:szCs w:val="18"/>
        </w:rPr>
        <w:t>Na uvedené parametry jsou požadovány zkušební protokoly akreditované zkušební laboratoře.</w:t>
      </w:r>
    </w:p>
    <w:p w:rsidR="000A4046" w:rsidRPr="00F3676A" w:rsidRDefault="000A4046" w:rsidP="000A4046">
      <w:pPr>
        <w:tabs>
          <w:tab w:val="left" w:pos="1843"/>
        </w:tabs>
        <w:spacing w:before="120"/>
        <w:ind w:left="357"/>
        <w:rPr>
          <w:rFonts w:ascii="Verdana" w:hAnsi="Verdana" w:cs="Arial"/>
          <w:sz w:val="18"/>
          <w:szCs w:val="18"/>
          <w:u w:val="double"/>
        </w:rPr>
      </w:pPr>
      <w:r w:rsidRPr="00832788">
        <w:rPr>
          <w:rFonts w:ascii="Verdana" w:hAnsi="Verdana" w:cs="Arial"/>
          <w:sz w:val="18"/>
          <w:szCs w:val="18"/>
          <w:u w:val="double"/>
        </w:rPr>
        <w:t>Ostatní materiál:</w:t>
      </w:r>
    </w:p>
    <w:p w:rsidR="00C62810" w:rsidRPr="00F3676A" w:rsidRDefault="00C62810" w:rsidP="00936B93">
      <w:pPr>
        <w:autoSpaceDE w:val="0"/>
        <w:autoSpaceDN w:val="0"/>
        <w:adjustRightInd w:val="0"/>
        <w:spacing w:before="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Vpínací vložka</w:t>
      </w:r>
      <w:r w:rsidR="00D22F59" w:rsidRPr="00F3676A">
        <w:rPr>
          <w:rFonts w:ascii="Verdana" w:hAnsi="Verdana" w:cs="Arial"/>
          <w:sz w:val="18"/>
          <w:szCs w:val="18"/>
        </w:rPr>
        <w:t xml:space="preserve">: - </w:t>
      </w:r>
      <w:proofErr w:type="spellStart"/>
      <w:r w:rsidR="00D22F59" w:rsidRPr="00F3676A">
        <w:rPr>
          <w:rFonts w:ascii="Verdana" w:hAnsi="Verdana" w:cs="Arial"/>
          <w:sz w:val="18"/>
          <w:szCs w:val="18"/>
        </w:rPr>
        <w:t>prošev</w:t>
      </w:r>
      <w:proofErr w:type="spellEnd"/>
      <w:r w:rsidR="00D22F59" w:rsidRPr="00F3676A">
        <w:rPr>
          <w:rFonts w:ascii="Verdana" w:hAnsi="Verdana" w:cs="Arial"/>
          <w:sz w:val="18"/>
          <w:szCs w:val="18"/>
        </w:rPr>
        <w:t>, rovný 5cm</w:t>
      </w:r>
    </w:p>
    <w:p w:rsidR="00936B93" w:rsidRPr="00F3676A" w:rsidRDefault="00936B93" w:rsidP="00936B93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Podšívka (100%polyester, 55</w:t>
      </w:r>
      <w:r w:rsidRPr="00F3676A">
        <w:rPr>
          <w:rFonts w:ascii="Verdana" w:hAnsi="Verdana"/>
          <w:sz w:val="18"/>
          <w:szCs w:val="18"/>
        </w:rPr>
        <w:t xml:space="preserve"> </w:t>
      </w:r>
      <w:r w:rsidRPr="00F3676A">
        <w:rPr>
          <w:rFonts w:ascii="Verdana" w:hAnsi="Verdana" w:cs="Arial"/>
          <w:sz w:val="18"/>
          <w:szCs w:val="18"/>
        </w:rPr>
        <w:t>g/m</w:t>
      </w:r>
      <w:r w:rsidRPr="00F3676A">
        <w:rPr>
          <w:rFonts w:ascii="Verdana" w:hAnsi="Verdana" w:cs="Arial"/>
          <w:sz w:val="18"/>
          <w:szCs w:val="18"/>
          <w:vertAlign w:val="superscript"/>
        </w:rPr>
        <w:t>2</w:t>
      </w:r>
      <w:r w:rsidRPr="00F3676A">
        <w:rPr>
          <w:rFonts w:ascii="Verdana" w:hAnsi="Verdana" w:cs="Arial"/>
          <w:sz w:val="18"/>
          <w:szCs w:val="18"/>
        </w:rPr>
        <w:t>,</w:t>
      </w:r>
      <w:r w:rsidRPr="00F3676A">
        <w:rPr>
          <w:rFonts w:ascii="Verdana" w:hAnsi="Verdana"/>
          <w:sz w:val="18"/>
          <w:szCs w:val="18"/>
        </w:rPr>
        <w:t xml:space="preserve"> </w:t>
      </w:r>
      <w:r w:rsidRPr="00F3676A">
        <w:rPr>
          <w:rFonts w:ascii="Verdana" w:hAnsi="Verdana" w:cs="Arial"/>
          <w:sz w:val="18"/>
          <w:szCs w:val="18"/>
        </w:rPr>
        <w:t>± 5%) + zateplovací rouno (100g) + netkaná textilie zabraňující prostupu vláken</w:t>
      </w:r>
    </w:p>
    <w:p w:rsidR="00936B93" w:rsidRPr="00F3676A" w:rsidRDefault="00936B93" w:rsidP="00936B93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Barva: tmavá do barvy vrchového materiálu</w:t>
      </w:r>
    </w:p>
    <w:p w:rsidR="00C62810" w:rsidRPr="00F3676A" w:rsidRDefault="00C62810" w:rsidP="00936B93">
      <w:pPr>
        <w:autoSpaceDE w:val="0"/>
        <w:autoSpaceDN w:val="0"/>
        <w:adjustRightInd w:val="0"/>
        <w:spacing w:before="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Podšívka (spodní část + rukávy):</w:t>
      </w:r>
    </w:p>
    <w:p w:rsidR="00936B93" w:rsidRPr="00F3676A" w:rsidRDefault="00936B93" w:rsidP="00936B93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Materiál – 100% polyester, 52</w:t>
      </w:r>
      <w:r w:rsidRPr="00F3676A">
        <w:rPr>
          <w:rFonts w:ascii="Verdana" w:hAnsi="Verdana"/>
          <w:sz w:val="18"/>
          <w:szCs w:val="18"/>
        </w:rPr>
        <w:t xml:space="preserve"> </w:t>
      </w:r>
      <w:r w:rsidRPr="00F3676A">
        <w:rPr>
          <w:rFonts w:ascii="Verdana" w:hAnsi="Verdana" w:cs="Arial"/>
          <w:sz w:val="18"/>
          <w:szCs w:val="18"/>
        </w:rPr>
        <w:t>g/m</w:t>
      </w:r>
      <w:r w:rsidRPr="00F3676A">
        <w:rPr>
          <w:rFonts w:ascii="Verdana" w:hAnsi="Verdana" w:cs="Arial"/>
          <w:sz w:val="18"/>
          <w:szCs w:val="18"/>
          <w:vertAlign w:val="superscript"/>
        </w:rPr>
        <w:t xml:space="preserve">2 </w:t>
      </w:r>
      <w:r w:rsidRPr="00F3676A">
        <w:rPr>
          <w:rFonts w:ascii="Verdana" w:hAnsi="Verdana" w:cs="Arial"/>
          <w:sz w:val="18"/>
          <w:szCs w:val="18"/>
        </w:rPr>
        <w:t>± 3%</w:t>
      </w:r>
    </w:p>
    <w:p w:rsidR="00936B93" w:rsidRPr="00F3676A" w:rsidRDefault="00936B93" w:rsidP="00936B93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Barva: tmavá do barvy vrchového materiálu</w:t>
      </w:r>
    </w:p>
    <w:p w:rsidR="00C62810" w:rsidRPr="00F3676A" w:rsidRDefault="00C62810" w:rsidP="00936B93">
      <w:pPr>
        <w:autoSpaceDE w:val="0"/>
        <w:autoSpaceDN w:val="0"/>
        <w:adjustRightInd w:val="0"/>
        <w:spacing w:before="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Síťovaná podšívka (horní část):</w:t>
      </w:r>
    </w:p>
    <w:p w:rsidR="00936B93" w:rsidRPr="00F3676A" w:rsidRDefault="00936B93" w:rsidP="00936B93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Materiál – </w:t>
      </w:r>
      <w:r w:rsidR="00925459" w:rsidRPr="00F3676A">
        <w:rPr>
          <w:rFonts w:ascii="Verdana" w:hAnsi="Verdana" w:cs="Arial"/>
          <w:sz w:val="18"/>
          <w:szCs w:val="18"/>
        </w:rPr>
        <w:t xml:space="preserve">osnovní úplet, </w:t>
      </w:r>
      <w:r w:rsidRPr="00F3676A">
        <w:rPr>
          <w:rFonts w:ascii="Verdana" w:hAnsi="Verdana" w:cs="Arial"/>
          <w:sz w:val="18"/>
          <w:szCs w:val="18"/>
        </w:rPr>
        <w:t>100% polyester, 58 g/m</w:t>
      </w:r>
      <w:r w:rsidRPr="00F3676A">
        <w:rPr>
          <w:rFonts w:ascii="Verdana" w:hAnsi="Verdana" w:cs="Arial"/>
          <w:sz w:val="18"/>
          <w:szCs w:val="18"/>
          <w:vertAlign w:val="superscript"/>
        </w:rPr>
        <w:t>2</w:t>
      </w:r>
    </w:p>
    <w:p w:rsidR="00936B93" w:rsidRPr="00F3676A" w:rsidRDefault="00936B93" w:rsidP="00936B93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Barva: tmavá do barvy vrchového materiálu</w:t>
      </w:r>
    </w:p>
    <w:p w:rsidR="00C62810" w:rsidRPr="00F3676A" w:rsidRDefault="00C62810" w:rsidP="00936B93">
      <w:pPr>
        <w:autoSpaceDE w:val="0"/>
        <w:autoSpaceDN w:val="0"/>
        <w:adjustRightInd w:val="0"/>
        <w:spacing w:before="60"/>
        <w:rPr>
          <w:rFonts w:ascii="Verdana" w:hAnsi="Verdana" w:cs="Arial"/>
          <w:sz w:val="18"/>
          <w:szCs w:val="18"/>
        </w:rPr>
      </w:pPr>
      <w:proofErr w:type="spellStart"/>
      <w:r w:rsidRPr="00F3676A">
        <w:rPr>
          <w:rFonts w:ascii="Verdana" w:hAnsi="Verdana" w:cs="Arial"/>
          <w:sz w:val="18"/>
          <w:szCs w:val="18"/>
        </w:rPr>
        <w:t>Fleece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(límec - vnitřní stojáček a ochrana brady):</w:t>
      </w:r>
    </w:p>
    <w:p w:rsidR="00C62810" w:rsidRPr="00F3676A" w:rsidRDefault="00C62810" w:rsidP="00C62810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Materiál - </w:t>
      </w:r>
      <w:proofErr w:type="spellStart"/>
      <w:r w:rsidRPr="00F3676A">
        <w:rPr>
          <w:rFonts w:ascii="Verdana" w:hAnsi="Verdana" w:cs="Arial"/>
          <w:sz w:val="18"/>
          <w:szCs w:val="18"/>
        </w:rPr>
        <w:t>fleece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100% polyester</w:t>
      </w:r>
    </w:p>
    <w:p w:rsidR="00C62810" w:rsidRPr="00F3676A" w:rsidRDefault="00C62810" w:rsidP="00C62810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Plošná hmotnost - 250 g/m</w:t>
      </w:r>
      <w:r w:rsidRPr="00F3676A">
        <w:rPr>
          <w:rFonts w:ascii="Verdana" w:hAnsi="Verdana" w:cs="Arial"/>
          <w:sz w:val="18"/>
          <w:szCs w:val="18"/>
          <w:vertAlign w:val="superscript"/>
        </w:rPr>
        <w:t>2</w:t>
      </w:r>
      <w:r w:rsidRPr="00F3676A">
        <w:rPr>
          <w:rFonts w:ascii="Verdana" w:hAnsi="Verdana" w:cs="Arial"/>
          <w:sz w:val="18"/>
          <w:szCs w:val="18"/>
        </w:rPr>
        <w:t xml:space="preserve"> </w:t>
      </w:r>
    </w:p>
    <w:p w:rsidR="00C62810" w:rsidRPr="00F3676A" w:rsidRDefault="00C62810" w:rsidP="00C62810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lastRenderedPageBreak/>
        <w:t>Barva: tmavě modrá do barvy vrchového materiálu</w:t>
      </w:r>
    </w:p>
    <w:p w:rsidR="00C62810" w:rsidRPr="00F3676A" w:rsidRDefault="00C62810" w:rsidP="00744654">
      <w:pPr>
        <w:tabs>
          <w:tab w:val="left" w:pos="1980"/>
        </w:tabs>
        <w:jc w:val="both"/>
        <w:rPr>
          <w:rFonts w:ascii="Verdana" w:hAnsi="Verdana" w:cs="Arial"/>
          <w:sz w:val="18"/>
          <w:szCs w:val="18"/>
          <w:u w:val="single"/>
        </w:rPr>
      </w:pPr>
    </w:p>
    <w:p w:rsidR="00C62810" w:rsidRPr="00F3676A" w:rsidRDefault="00C62810" w:rsidP="00936B93">
      <w:pPr>
        <w:keepNext/>
        <w:tabs>
          <w:tab w:val="left" w:pos="1843"/>
        </w:tabs>
        <w:spacing w:before="120"/>
        <w:ind w:left="357"/>
        <w:rPr>
          <w:rFonts w:ascii="Verdana" w:hAnsi="Verdana" w:cs="Arial"/>
          <w:sz w:val="18"/>
          <w:szCs w:val="18"/>
          <w:u w:val="double"/>
        </w:rPr>
      </w:pPr>
      <w:r w:rsidRPr="00F3676A">
        <w:rPr>
          <w:rFonts w:ascii="Verdana" w:hAnsi="Verdana" w:cs="Arial"/>
          <w:sz w:val="18"/>
          <w:szCs w:val="18"/>
          <w:u w:val="double"/>
        </w:rPr>
        <w:t>Další materiály:</w:t>
      </w:r>
    </w:p>
    <w:p w:rsidR="00C62810" w:rsidRPr="00F3676A" w:rsidRDefault="00C62810" w:rsidP="00904918">
      <w:pPr>
        <w:tabs>
          <w:tab w:val="left" w:pos="1560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Reflexní prvky:</w:t>
      </w:r>
      <w:r w:rsidR="00904918" w:rsidRPr="00F3676A">
        <w:rPr>
          <w:rFonts w:ascii="Verdana" w:hAnsi="Verdana" w:cs="Arial"/>
          <w:sz w:val="18"/>
          <w:szCs w:val="18"/>
        </w:rPr>
        <w:tab/>
        <w:t xml:space="preserve">- </w:t>
      </w:r>
      <w:r w:rsidRPr="00F3676A">
        <w:rPr>
          <w:rFonts w:ascii="Verdana" w:hAnsi="Verdana" w:cs="Arial"/>
          <w:sz w:val="18"/>
          <w:szCs w:val="18"/>
        </w:rPr>
        <w:t>Logo S</w:t>
      </w:r>
      <w:r w:rsidR="003E4F55">
        <w:rPr>
          <w:rFonts w:ascii="Verdana" w:hAnsi="Verdana" w:cs="Arial"/>
          <w:sz w:val="18"/>
          <w:szCs w:val="18"/>
        </w:rPr>
        <w:t>právy železnic, státní organizace</w:t>
      </w:r>
      <w:r w:rsidRPr="00F3676A">
        <w:rPr>
          <w:rFonts w:ascii="Verdana" w:hAnsi="Verdana" w:cs="Arial"/>
          <w:sz w:val="18"/>
          <w:szCs w:val="18"/>
        </w:rPr>
        <w:t xml:space="preserve"> – kapsa +rukáv</w:t>
      </w:r>
    </w:p>
    <w:p w:rsidR="00C62810" w:rsidRPr="00F3676A" w:rsidRDefault="00904918" w:rsidP="00904918">
      <w:pPr>
        <w:tabs>
          <w:tab w:val="left" w:pos="1560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ab/>
        <w:t xml:space="preserve">- </w:t>
      </w:r>
      <w:r w:rsidR="00C62810" w:rsidRPr="00F3676A">
        <w:rPr>
          <w:rFonts w:ascii="Verdana" w:hAnsi="Verdana" w:cs="Arial"/>
          <w:sz w:val="18"/>
          <w:szCs w:val="18"/>
        </w:rPr>
        <w:t>Reflexní tkanice přerušovaná (sedlo předních dílů)</w:t>
      </w:r>
    </w:p>
    <w:p w:rsidR="00C62810" w:rsidRPr="00F3676A" w:rsidRDefault="00904918" w:rsidP="00904918">
      <w:pPr>
        <w:tabs>
          <w:tab w:val="left" w:pos="1560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ab/>
        <w:t xml:space="preserve">- </w:t>
      </w:r>
      <w:r w:rsidR="00C62810" w:rsidRPr="00F3676A">
        <w:rPr>
          <w:rFonts w:ascii="Verdana" w:hAnsi="Verdana" w:cs="Arial"/>
          <w:sz w:val="18"/>
          <w:szCs w:val="18"/>
        </w:rPr>
        <w:t>Reflexní šikmý nažehlovací pruh š. 2,5cm (sedlo zadního dílu)</w:t>
      </w:r>
    </w:p>
    <w:p w:rsidR="00C62810" w:rsidRPr="00F3676A" w:rsidRDefault="00904918" w:rsidP="00904918">
      <w:pPr>
        <w:tabs>
          <w:tab w:val="left" w:pos="1560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ab/>
        <w:t xml:space="preserve">- </w:t>
      </w:r>
      <w:r w:rsidR="00C62810" w:rsidRPr="00F3676A">
        <w:rPr>
          <w:rFonts w:ascii="Verdana" w:hAnsi="Verdana" w:cs="Arial"/>
          <w:sz w:val="18"/>
          <w:szCs w:val="18"/>
        </w:rPr>
        <w:t>Reflexní nažehlovací trojúhelník</w:t>
      </w:r>
      <w:r w:rsidR="002E31A1" w:rsidRPr="00F3676A">
        <w:rPr>
          <w:rFonts w:ascii="Verdana" w:hAnsi="Verdana" w:cs="Arial"/>
          <w:sz w:val="18"/>
          <w:szCs w:val="18"/>
        </w:rPr>
        <w:t xml:space="preserve"> (tvar a rozměry viz. str. 8)</w:t>
      </w:r>
    </w:p>
    <w:p w:rsidR="00C62810" w:rsidRPr="00F3676A" w:rsidRDefault="00C62810" w:rsidP="00C62810">
      <w:pPr>
        <w:tabs>
          <w:tab w:val="left" w:pos="1276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Zdrhovadlo:</w:t>
      </w:r>
      <w:r w:rsidRPr="00F3676A">
        <w:rPr>
          <w:rFonts w:ascii="Verdana" w:hAnsi="Verdana" w:cs="Arial"/>
          <w:sz w:val="18"/>
          <w:szCs w:val="18"/>
        </w:rPr>
        <w:tab/>
        <w:t>Přední díl PH6-dělitelné jeden jezdec</w:t>
      </w:r>
    </w:p>
    <w:p w:rsidR="00C62810" w:rsidRPr="00F3676A" w:rsidRDefault="00C62810" w:rsidP="00C62810">
      <w:pPr>
        <w:ind w:firstLine="1276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Vepnutí </w:t>
      </w:r>
      <w:proofErr w:type="gramStart"/>
      <w:r w:rsidRPr="00F3676A">
        <w:rPr>
          <w:rFonts w:ascii="Verdana" w:hAnsi="Verdana" w:cs="Arial"/>
          <w:sz w:val="18"/>
          <w:szCs w:val="18"/>
        </w:rPr>
        <w:t>vložky - WS</w:t>
      </w:r>
      <w:proofErr w:type="gramEnd"/>
      <w:r w:rsidRPr="00F3676A">
        <w:rPr>
          <w:rFonts w:ascii="Verdana" w:hAnsi="Verdana" w:cs="Arial"/>
          <w:sz w:val="18"/>
          <w:szCs w:val="18"/>
        </w:rPr>
        <w:t xml:space="preserve"> 10-dělitelné jeden jezdec</w:t>
      </w:r>
    </w:p>
    <w:p w:rsidR="00C62810" w:rsidRPr="00F3676A" w:rsidRDefault="00C62810" w:rsidP="00C62810">
      <w:pPr>
        <w:ind w:firstLine="1276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Průduch v </w:t>
      </w:r>
      <w:proofErr w:type="gramStart"/>
      <w:r w:rsidRPr="00F3676A">
        <w:rPr>
          <w:rFonts w:ascii="Verdana" w:hAnsi="Verdana" w:cs="Arial"/>
          <w:sz w:val="18"/>
          <w:szCs w:val="18"/>
        </w:rPr>
        <w:t>podpaží - WS</w:t>
      </w:r>
      <w:proofErr w:type="gramEnd"/>
      <w:r w:rsidRPr="00F3676A">
        <w:rPr>
          <w:rFonts w:ascii="Verdana" w:hAnsi="Verdana" w:cs="Arial"/>
          <w:sz w:val="18"/>
          <w:szCs w:val="18"/>
        </w:rPr>
        <w:t xml:space="preserve"> 0-nedělitelné </w:t>
      </w:r>
    </w:p>
    <w:p w:rsidR="00C62810" w:rsidRPr="00F3676A" w:rsidRDefault="00C62810" w:rsidP="00C62810">
      <w:pPr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Knoflík</w:t>
      </w:r>
      <w:r w:rsidR="00904918" w:rsidRPr="00F3676A">
        <w:rPr>
          <w:rFonts w:ascii="Verdana" w:hAnsi="Verdana" w:cs="Arial"/>
          <w:sz w:val="18"/>
          <w:szCs w:val="18"/>
        </w:rPr>
        <w:t xml:space="preserve"> </w:t>
      </w:r>
      <w:r w:rsidRPr="00F3676A">
        <w:rPr>
          <w:rFonts w:ascii="Verdana" w:hAnsi="Verdana" w:cs="Arial"/>
          <w:sz w:val="18"/>
          <w:szCs w:val="18"/>
        </w:rPr>
        <w:t xml:space="preserve">– </w:t>
      </w:r>
      <w:r w:rsidR="00904918" w:rsidRPr="00F3676A">
        <w:rPr>
          <w:rFonts w:ascii="Verdana" w:hAnsi="Verdana" w:cs="Arial"/>
          <w:sz w:val="18"/>
          <w:szCs w:val="18"/>
        </w:rPr>
        <w:t xml:space="preserve">nekovový, </w:t>
      </w:r>
      <w:r w:rsidRPr="00F3676A">
        <w:rPr>
          <w:rFonts w:ascii="Verdana" w:hAnsi="Verdana" w:cs="Arial"/>
          <w:sz w:val="18"/>
          <w:szCs w:val="18"/>
        </w:rPr>
        <w:t>vel.26 (připnutí vložky v rukávu)</w:t>
      </w:r>
    </w:p>
    <w:p w:rsidR="00C62810" w:rsidRPr="00F3676A" w:rsidRDefault="00C62810" w:rsidP="00C62810">
      <w:pPr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Lemovka 32mm-olemování vložky</w:t>
      </w:r>
    </w:p>
    <w:p w:rsidR="00C62810" w:rsidRPr="00F3676A" w:rsidRDefault="00C62810" w:rsidP="00C62810">
      <w:pPr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Rypsová stuha - šíře 2cm</w:t>
      </w:r>
    </w:p>
    <w:p w:rsidR="007E51D4" w:rsidRPr="00F3676A" w:rsidRDefault="007E51D4" w:rsidP="006A077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0A4046" w:rsidRPr="00F3676A" w:rsidRDefault="000A4046" w:rsidP="006A077B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Střih a šití:</w:t>
      </w:r>
    </w:p>
    <w:p w:rsidR="000A4046" w:rsidRPr="00F3676A" w:rsidRDefault="000A4046" w:rsidP="000A4046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Střihání, šití a záložky jsou v souladu s ČSN 80 7010, mimo následující výjimky: začátek a zakončení strojového šití je zajištěno zpětným zapošitím nejméně 10 mm dlouhým. Předepsaný počet stehů: při strojovém šití: 5+/-1 steh na 1 cm, hustota obšití dírek: min. 8 stehů na 1 cm.</w:t>
      </w:r>
    </w:p>
    <w:p w:rsidR="007E51D4" w:rsidRPr="00F3676A" w:rsidRDefault="007E51D4" w:rsidP="006A077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0A4046" w:rsidRPr="00F3676A" w:rsidRDefault="000A4046" w:rsidP="000A4046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0A4046" w:rsidRPr="00F3676A" w:rsidRDefault="000A4046" w:rsidP="000A4046">
      <w:pPr>
        <w:ind w:firstLine="284"/>
        <w:jc w:val="both"/>
        <w:rPr>
          <w:rFonts w:ascii="Verdana" w:hAnsi="Verdana" w:cs="Arial"/>
          <w:sz w:val="18"/>
          <w:szCs w:val="18"/>
        </w:rPr>
      </w:pPr>
      <w:bookmarkStart w:id="0" w:name="OLE_LINK1"/>
      <w:r w:rsidRPr="00F3676A">
        <w:rPr>
          <w:rFonts w:ascii="Verdana" w:hAnsi="Verdana" w:cs="Arial"/>
          <w:sz w:val="18"/>
          <w:szCs w:val="18"/>
        </w:rPr>
        <w:t xml:space="preserve">Stejnokrojová součástka pro použití se stejnokrojem, kteří používají výpravčí a někteří další zaměstnanci </w:t>
      </w:r>
      <w:r w:rsidR="003E4F55" w:rsidRPr="00F3676A">
        <w:rPr>
          <w:rFonts w:ascii="Verdana" w:hAnsi="Verdana" w:cs="Arial"/>
          <w:sz w:val="18"/>
          <w:szCs w:val="18"/>
        </w:rPr>
        <w:t>S</w:t>
      </w:r>
      <w:r w:rsidR="003E4F55">
        <w:rPr>
          <w:rFonts w:ascii="Verdana" w:hAnsi="Verdana" w:cs="Arial"/>
          <w:sz w:val="18"/>
          <w:szCs w:val="18"/>
        </w:rPr>
        <w:t>právy železnic, státní organizace</w:t>
      </w:r>
      <w:r w:rsidRPr="00F3676A">
        <w:rPr>
          <w:rFonts w:ascii="Verdana" w:hAnsi="Verdana" w:cs="Arial"/>
          <w:sz w:val="18"/>
          <w:szCs w:val="18"/>
        </w:rPr>
        <w:t>. Hotové výrobky musí odpovídat požadavkům ČSN, jakost použitého materiálu se zkouší podle ČSN 80 3014.</w:t>
      </w:r>
    </w:p>
    <w:p w:rsidR="00171270" w:rsidRPr="00F3676A" w:rsidRDefault="00171270" w:rsidP="006A077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0A4046" w:rsidRPr="00F3676A" w:rsidRDefault="000A4046" w:rsidP="000A4046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bookmarkEnd w:id="0"/>
    <w:p w:rsidR="000C64A1" w:rsidRPr="00F3676A" w:rsidRDefault="000C64A1" w:rsidP="006A077B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Bunda zapínaná na zdrhovadlo, kryté dvěma légami, </w:t>
      </w:r>
      <w:proofErr w:type="spellStart"/>
      <w:r w:rsidRPr="00F3676A">
        <w:rPr>
          <w:rFonts w:ascii="Verdana" w:hAnsi="Verdana" w:cs="Arial"/>
          <w:sz w:val="18"/>
          <w:szCs w:val="18"/>
        </w:rPr>
        <w:t>ce</w:t>
      </w:r>
      <w:r w:rsidR="006A077B" w:rsidRPr="00F3676A">
        <w:rPr>
          <w:rFonts w:ascii="Verdana" w:hAnsi="Verdana" w:cs="Arial"/>
          <w:sz w:val="18"/>
          <w:szCs w:val="18"/>
        </w:rPr>
        <w:t>lopodšitá</w:t>
      </w:r>
      <w:proofErr w:type="spellEnd"/>
      <w:r w:rsidR="006A077B" w:rsidRPr="00F3676A">
        <w:rPr>
          <w:rFonts w:ascii="Verdana" w:hAnsi="Verdana" w:cs="Arial"/>
          <w:sz w:val="18"/>
          <w:szCs w:val="18"/>
        </w:rPr>
        <w:t xml:space="preserve"> s vepnutou vložkou, s </w:t>
      </w:r>
      <w:r w:rsidRPr="00F3676A">
        <w:rPr>
          <w:rFonts w:ascii="Verdana" w:hAnsi="Verdana" w:cs="Arial"/>
          <w:sz w:val="18"/>
          <w:szCs w:val="18"/>
        </w:rPr>
        <w:t>límcem – stojáčkem, naloženými kapsami s patkami, rukávy do manžety. Švy zataveny proti průniku vody.</w:t>
      </w:r>
    </w:p>
    <w:p w:rsidR="000C64A1" w:rsidRPr="00F3676A" w:rsidRDefault="000C64A1" w:rsidP="006A077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6A077B" w:rsidRPr="00F3676A" w:rsidRDefault="006A077B" w:rsidP="006A077B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Technický popis: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Přední díly</w:t>
      </w:r>
      <w:r w:rsidRPr="00F3676A">
        <w:rPr>
          <w:rFonts w:ascii="Verdana" w:hAnsi="Verdana" w:cs="Arial"/>
          <w:sz w:val="18"/>
          <w:szCs w:val="18"/>
        </w:rPr>
        <w:t xml:space="preserve"> - zapínané na zdrhovadlo kryté légami. Přední díly členěné sedlem</w:t>
      </w:r>
      <w:r w:rsidR="00341809" w:rsidRPr="00F3676A">
        <w:rPr>
          <w:rFonts w:ascii="Verdana" w:hAnsi="Verdana" w:cs="Arial"/>
          <w:sz w:val="18"/>
          <w:szCs w:val="18"/>
        </w:rPr>
        <w:t xml:space="preserve"> (10cm od límce)</w:t>
      </w:r>
      <w:r w:rsidRPr="00F3676A">
        <w:rPr>
          <w:rFonts w:ascii="Verdana" w:hAnsi="Verdana" w:cs="Arial"/>
          <w:sz w:val="18"/>
          <w:szCs w:val="18"/>
        </w:rPr>
        <w:t>, ve švu sedla všitý přerušovaný reflex stříbrný 3 mm výpustek, na obou dílech náprsní a boční naložené kapsy s patkou, v pase našitý tunel.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Léga</w:t>
      </w:r>
      <w:r w:rsidRPr="00F3676A">
        <w:rPr>
          <w:rFonts w:ascii="Verdana" w:hAnsi="Verdana" w:cs="Arial"/>
          <w:sz w:val="18"/>
          <w:szCs w:val="18"/>
        </w:rPr>
        <w:t xml:space="preserve"> - šíře 7cm, zapínaná na 6 druků, levá + pravá všity do odstřiženého předního dílu, spodní pravá léga 1cm přeložená nahoru a prošitá v kraji. D</w:t>
      </w:r>
      <w:r w:rsidR="00103FD1" w:rsidRPr="00F3676A">
        <w:rPr>
          <w:rFonts w:ascii="Verdana" w:hAnsi="Verdana" w:cs="Arial"/>
          <w:sz w:val="18"/>
          <w:szCs w:val="18"/>
        </w:rPr>
        <w:t>o pravého kraje předního dílu v </w:t>
      </w:r>
      <w:r w:rsidRPr="00F3676A">
        <w:rPr>
          <w:rFonts w:ascii="Verdana" w:hAnsi="Verdana" w:cs="Arial"/>
          <w:sz w:val="18"/>
          <w:szCs w:val="18"/>
        </w:rPr>
        <w:t>horní části všita malá tvarovaná podkladová léga š.3cm, horní z vlastního materiálu, spodní z odlišného materiálu (</w:t>
      </w:r>
      <w:proofErr w:type="spellStart"/>
      <w:r w:rsidRPr="00F3676A">
        <w:rPr>
          <w:rFonts w:ascii="Verdana" w:hAnsi="Verdana" w:cs="Arial"/>
          <w:sz w:val="18"/>
          <w:szCs w:val="18"/>
        </w:rPr>
        <w:t>fleece</w:t>
      </w:r>
      <w:proofErr w:type="spellEnd"/>
      <w:r w:rsidRPr="00F3676A">
        <w:rPr>
          <w:rFonts w:ascii="Verdana" w:hAnsi="Verdana" w:cs="Arial"/>
          <w:sz w:val="18"/>
          <w:szCs w:val="18"/>
        </w:rPr>
        <w:t>), nahoře 2,5cm přehnutá pro ochranu brady.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Náprsní kapsy</w:t>
      </w:r>
      <w:r w:rsidRPr="00F3676A">
        <w:rPr>
          <w:rFonts w:ascii="Verdana" w:hAnsi="Verdana" w:cs="Arial"/>
          <w:sz w:val="18"/>
          <w:szCs w:val="18"/>
        </w:rPr>
        <w:t xml:space="preserve"> - na obou předních dílech, naložené s patkou, délka patky 16,5cm x šířka 7cm, patka všitá do švu sedla, zapínaná na dva stuhové uzávěry (rozměry cca 2cm x 4cm) umístěné v rozích patek. 1,5cm od švu sedla našitá kapsa, šířka kapsy je 16cm x délka 17cm kapsa je podšitá podšívkou, přeložka kapsy prošitá. Uprostřed levé kapsy je umístěné reflexní stříbřité logo. Prošití patky a našití kapsy je 2x.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Boční kapsy</w:t>
      </w:r>
      <w:r w:rsidRPr="00F3676A">
        <w:rPr>
          <w:rFonts w:ascii="Verdana" w:hAnsi="Verdana" w:cs="Arial"/>
          <w:sz w:val="18"/>
          <w:szCs w:val="18"/>
        </w:rPr>
        <w:t xml:space="preserve"> - naložené s měchem v předním kraji, s horním a bočním kapesním otvorem, překryté patkami, všitými pod tunel, zapínanými na dva stuhové uzávěry (rozměry cca 2cm x 4cm) umístěné v rozích patek. Otvor kapsy od bočního švu délky 18cm, prošitý 2x zpevněný uzávěrkami, kapsa našitá v předním a spodním okraji</w:t>
      </w:r>
      <w:r w:rsidR="00797D53" w:rsidRPr="00F3676A">
        <w:rPr>
          <w:rFonts w:ascii="Verdana" w:hAnsi="Verdana" w:cs="Arial"/>
          <w:sz w:val="18"/>
          <w:szCs w:val="18"/>
        </w:rPr>
        <w:t>, přeložka kapsy 2x podehnutá a </w:t>
      </w:r>
      <w:r w:rsidRPr="00F3676A">
        <w:rPr>
          <w:rFonts w:ascii="Verdana" w:hAnsi="Verdana" w:cs="Arial"/>
          <w:sz w:val="18"/>
          <w:szCs w:val="18"/>
        </w:rPr>
        <w:t>prošitá. Šířka kapsy je 22cm x délka 25cm, délka patky 22,5cm x šířka 8cm.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Límec</w:t>
      </w:r>
      <w:r w:rsidRPr="00F3676A">
        <w:rPr>
          <w:rFonts w:ascii="Verdana" w:hAnsi="Verdana" w:cs="Arial"/>
          <w:sz w:val="18"/>
          <w:szCs w:val="18"/>
        </w:rPr>
        <w:t xml:space="preserve"> - stojáček šířka 11cm z vlastního materiálu, vnitřní stojáček členěný, spodní část vnitřního stojáčku z odlišného materiálu (</w:t>
      </w:r>
      <w:proofErr w:type="spellStart"/>
      <w:r w:rsidRPr="00F3676A">
        <w:rPr>
          <w:rFonts w:ascii="Verdana" w:hAnsi="Verdana" w:cs="Arial"/>
          <w:sz w:val="18"/>
          <w:szCs w:val="18"/>
        </w:rPr>
        <w:t>fleece</w:t>
      </w:r>
      <w:proofErr w:type="spellEnd"/>
      <w:r w:rsidRPr="00F3676A">
        <w:rPr>
          <w:rFonts w:ascii="Verdana" w:hAnsi="Verdana" w:cs="Arial"/>
          <w:sz w:val="18"/>
          <w:szCs w:val="18"/>
        </w:rPr>
        <w:t>). Do průkrčníku všité poutko</w:t>
      </w:r>
      <w:r w:rsidR="00797D53" w:rsidRPr="00F3676A">
        <w:rPr>
          <w:rFonts w:ascii="Verdana" w:hAnsi="Verdana" w:cs="Arial"/>
          <w:sz w:val="18"/>
          <w:szCs w:val="18"/>
        </w:rPr>
        <w:t xml:space="preserve"> (do barvy mat.)</w:t>
      </w:r>
      <w:r w:rsidRPr="00F3676A">
        <w:rPr>
          <w:rFonts w:ascii="Verdana" w:hAnsi="Verdana" w:cs="Arial"/>
          <w:sz w:val="18"/>
          <w:szCs w:val="18"/>
        </w:rPr>
        <w:t>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 xml:space="preserve">Zadní </w:t>
      </w:r>
      <w:proofErr w:type="gramStart"/>
      <w:r w:rsidRPr="00F3676A">
        <w:rPr>
          <w:rFonts w:ascii="Verdana" w:hAnsi="Verdana" w:cs="Arial"/>
          <w:sz w:val="18"/>
          <w:szCs w:val="18"/>
          <w:u w:val="single"/>
        </w:rPr>
        <w:t>díl</w:t>
      </w:r>
      <w:r w:rsidRPr="00F3676A">
        <w:rPr>
          <w:rFonts w:ascii="Verdana" w:hAnsi="Verdana" w:cs="Arial"/>
          <w:sz w:val="18"/>
          <w:szCs w:val="18"/>
        </w:rPr>
        <w:t xml:space="preserve"> - </w:t>
      </w:r>
      <w:r w:rsidRPr="00F3676A">
        <w:rPr>
          <w:rFonts w:ascii="Verdana" w:hAnsi="Verdana" w:cs="Arial"/>
          <w:spacing w:val="-1"/>
          <w:sz w:val="18"/>
          <w:szCs w:val="18"/>
        </w:rPr>
        <w:t>členěný</w:t>
      </w:r>
      <w:proofErr w:type="gramEnd"/>
      <w:r w:rsidRPr="00F3676A">
        <w:rPr>
          <w:rFonts w:ascii="Verdana" w:hAnsi="Verdana" w:cs="Arial"/>
          <w:spacing w:val="-1"/>
          <w:sz w:val="18"/>
          <w:szCs w:val="18"/>
        </w:rPr>
        <w:t xml:space="preserve"> sedlem</w:t>
      </w:r>
      <w:r w:rsidR="00341809" w:rsidRPr="00F3676A">
        <w:rPr>
          <w:rFonts w:ascii="Verdana" w:hAnsi="Verdana" w:cs="Arial"/>
          <w:spacing w:val="-1"/>
          <w:sz w:val="18"/>
          <w:szCs w:val="18"/>
        </w:rPr>
        <w:t xml:space="preserve"> (20cm od límce)</w:t>
      </w:r>
      <w:r w:rsidRPr="00F3676A">
        <w:rPr>
          <w:rFonts w:ascii="Verdana" w:hAnsi="Verdana" w:cs="Arial"/>
          <w:spacing w:val="-1"/>
          <w:sz w:val="18"/>
          <w:szCs w:val="18"/>
        </w:rPr>
        <w:t>, pod sedlem nažehlený přerušov</w:t>
      </w:r>
      <w:r w:rsidR="00904918" w:rsidRPr="00F3676A">
        <w:rPr>
          <w:rFonts w:ascii="Verdana" w:hAnsi="Verdana" w:cs="Arial"/>
          <w:spacing w:val="-1"/>
          <w:sz w:val="18"/>
          <w:szCs w:val="18"/>
        </w:rPr>
        <w:t>aný reflexní pruh šíře 2,5cm, v </w:t>
      </w:r>
      <w:r w:rsidRPr="00F3676A">
        <w:rPr>
          <w:rFonts w:ascii="Verdana" w:hAnsi="Verdana" w:cs="Arial"/>
          <w:spacing w:val="-1"/>
          <w:sz w:val="18"/>
          <w:szCs w:val="18"/>
        </w:rPr>
        <w:t xml:space="preserve">pase našitý tunel, ve spodní části nažehlený reflexní prvek (tvaru </w:t>
      </w:r>
      <w:r w:rsidR="00237A61" w:rsidRPr="00F3676A">
        <w:rPr>
          <w:rFonts w:ascii="Verdana" w:hAnsi="Verdana" w:cs="Arial"/>
          <w:spacing w:val="-1"/>
          <w:sz w:val="18"/>
          <w:szCs w:val="18"/>
        </w:rPr>
        <w:t xml:space="preserve">trojúhelníku - viz. str. 8, </w:t>
      </w:r>
      <w:r w:rsidRPr="00F3676A">
        <w:rPr>
          <w:rFonts w:ascii="Verdana" w:hAnsi="Verdana" w:cs="Arial"/>
          <w:spacing w:val="-1"/>
          <w:sz w:val="18"/>
          <w:szCs w:val="18"/>
        </w:rPr>
        <w:t>nejdelší strana rovnoběžně s bočním švem).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Tunel</w:t>
      </w:r>
      <w:r w:rsidRPr="00F3676A">
        <w:rPr>
          <w:rFonts w:ascii="Verdana" w:hAnsi="Verdana" w:cs="Arial"/>
          <w:sz w:val="18"/>
          <w:szCs w:val="18"/>
        </w:rPr>
        <w:t xml:space="preserve"> - v pase šíře 3cm, našitý prošitím z líce na díly, tunelem provlečená kulatá pruženka (průměr 4mm) vyvedená </w:t>
      </w:r>
      <w:proofErr w:type="spellStart"/>
      <w:r w:rsidRPr="00F3676A">
        <w:rPr>
          <w:rFonts w:ascii="Verdana" w:hAnsi="Verdana" w:cs="Arial"/>
          <w:sz w:val="18"/>
          <w:szCs w:val="18"/>
        </w:rPr>
        <w:t>botokroužkem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na krajové podsádce, pruženka zajištěna brzdou, provlečená poutkem rypsové stuhy šíře 2cm, poutko všité do mezního švu, konce pruženky s koncovkou.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Spodní okraj</w:t>
      </w:r>
      <w:r w:rsidRPr="00F3676A">
        <w:rPr>
          <w:rFonts w:ascii="Verdana" w:hAnsi="Verdana" w:cs="Arial"/>
          <w:sz w:val="18"/>
          <w:szCs w:val="18"/>
        </w:rPr>
        <w:t xml:space="preserve"> - </w:t>
      </w:r>
      <w:proofErr w:type="spellStart"/>
      <w:r w:rsidRPr="00F3676A">
        <w:rPr>
          <w:rFonts w:ascii="Verdana" w:hAnsi="Verdana" w:cs="Arial"/>
          <w:sz w:val="18"/>
          <w:szCs w:val="18"/>
        </w:rPr>
        <w:t>předšitý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, prošitý 2x, spodním okrajem provlečená kulatá pruženka (průměr 4mm) vyvedená </w:t>
      </w:r>
      <w:proofErr w:type="spellStart"/>
      <w:r w:rsidRPr="00F3676A">
        <w:rPr>
          <w:rFonts w:ascii="Verdana" w:hAnsi="Verdana" w:cs="Arial"/>
          <w:sz w:val="18"/>
          <w:szCs w:val="18"/>
        </w:rPr>
        <w:t>botokroužkem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z rubní strany u předního kraje, zajištěna brzdou, konce pruženky s koncovkou.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lastRenderedPageBreak/>
        <w:t>Rukáv</w:t>
      </w:r>
      <w:r w:rsidRPr="00F3676A">
        <w:rPr>
          <w:rFonts w:ascii="Verdana" w:hAnsi="Verdana" w:cs="Arial"/>
          <w:sz w:val="18"/>
          <w:szCs w:val="18"/>
        </w:rPr>
        <w:t xml:space="preserve"> - </w:t>
      </w:r>
      <w:proofErr w:type="spellStart"/>
      <w:r w:rsidRPr="00F3676A">
        <w:rPr>
          <w:rFonts w:ascii="Verdana" w:hAnsi="Verdana" w:cs="Arial"/>
          <w:sz w:val="18"/>
          <w:szCs w:val="18"/>
        </w:rPr>
        <w:t>jednošvový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, v podpaží ve švu průduch na zip délky 25cm krytý výpustky, podložený podsádkou z vlastního materiálu. Rukáv všitý do manžety šíře 3,5cm, která je částečně stažená pruženkou a prošitá do tunýlků, do spodního švu rukávu všitý klínek. Na klínku a manžetě našitý stuhový uzávěr šíře 3cm. Na předním rukávu na manžetě našitá spona šíře 4cm se stuhovým uzávěrem (háčky) V předním kraji spony je všité poutko rypsové šíře 2cm a z rubní strany rukávu při všití manžety je všité poutko rypsové šíře 7mm pro vepnutí vložky. V horní části obou rukávů (cca 10cm od ramenního švu) je umístěné reflexní stříbrné logo. 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Podšívka</w:t>
      </w:r>
      <w:r w:rsidRPr="00F3676A">
        <w:rPr>
          <w:rFonts w:ascii="Verdana" w:hAnsi="Verdana" w:cs="Arial"/>
          <w:sz w:val="18"/>
          <w:szCs w:val="18"/>
        </w:rPr>
        <w:t xml:space="preserve"> - členěná, (tělo: horní část - síťovina, spodní část - podšívka, rukáv podšívka) v místě průkrčníku všitý </w:t>
      </w:r>
      <w:proofErr w:type="spellStart"/>
      <w:r w:rsidRPr="00F3676A">
        <w:rPr>
          <w:rFonts w:ascii="Verdana" w:hAnsi="Verdana" w:cs="Arial"/>
          <w:sz w:val="18"/>
          <w:szCs w:val="18"/>
        </w:rPr>
        <w:t>pláček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sešitý s podšívkou, v </w:t>
      </w:r>
      <w:proofErr w:type="spellStart"/>
      <w:r w:rsidRPr="00F3676A">
        <w:rPr>
          <w:rFonts w:ascii="Verdana" w:hAnsi="Verdana" w:cs="Arial"/>
          <w:sz w:val="18"/>
          <w:szCs w:val="18"/>
        </w:rPr>
        <w:t>náramenici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navazuje na krajovou podsádku, v mezním švu všitá ½ zdrhovadla s jezdcem pro vepnutí vložky. V členícím švu zadního dílu otvor na opravy délky 21cm </w:t>
      </w:r>
      <w:proofErr w:type="spellStart"/>
      <w:r w:rsidRPr="00F3676A">
        <w:rPr>
          <w:rFonts w:ascii="Verdana" w:hAnsi="Verdana" w:cs="Arial"/>
          <w:sz w:val="18"/>
          <w:szCs w:val="18"/>
        </w:rPr>
        <w:t>předšitý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lištou z vlastního materiálu zapínaný na stuhový uzávěr šíře 1,5cm. V podšívkové záložce rukávu všité 1x poutko rypsové šíře 7mm pro vepnutí vložky.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Vnitřní kapsa</w:t>
      </w:r>
      <w:r w:rsidRPr="00F3676A">
        <w:rPr>
          <w:rFonts w:ascii="Verdana" w:hAnsi="Verdana" w:cs="Arial"/>
          <w:sz w:val="18"/>
          <w:szCs w:val="18"/>
        </w:rPr>
        <w:t xml:space="preserve"> - naložená z vlastního materiálu, umístěná na levém podšívkovém předním díle v horní části. Šířka kapsy je 17cm x délka 20cm, uprostřed zapnutá na stuhový uzávěr šíře 2cm x 6cm, nahoře všité poutko rypsové šíře 2cm - pro snadné odepnutí.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Prošití</w:t>
      </w:r>
      <w:r w:rsidRPr="00F3676A">
        <w:rPr>
          <w:rFonts w:ascii="Verdana" w:hAnsi="Verdana" w:cs="Arial"/>
          <w:sz w:val="18"/>
          <w:szCs w:val="18"/>
        </w:rPr>
        <w:t xml:space="preserve"> 2x sedla přední a zadní, patky náprsní a boční kapsy, náprsní kapsy, boční kapsy - boční otvor a spodní okraj, légy předního dílu, záložka bundy; 1x-spona rukávu, boční kapsy - měch, vnitřní kapsa dokola, všití lég, tunel, klínek rukávu, průramky, všití stojáčku, přeložky kapes.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Švy</w:t>
      </w:r>
      <w:r w:rsidRPr="00F3676A">
        <w:rPr>
          <w:rFonts w:ascii="Verdana" w:hAnsi="Verdana" w:cs="Arial"/>
          <w:sz w:val="18"/>
          <w:szCs w:val="18"/>
        </w:rPr>
        <w:t xml:space="preserve"> zataveny proti průniku vody.</w:t>
      </w:r>
    </w:p>
    <w:p w:rsidR="006A077B" w:rsidRPr="00F3676A" w:rsidRDefault="006A077B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Odepínací vložka</w:t>
      </w:r>
      <w:r w:rsidRPr="00F3676A">
        <w:rPr>
          <w:rFonts w:ascii="Verdana" w:hAnsi="Verdana" w:cs="Arial"/>
          <w:sz w:val="18"/>
          <w:szCs w:val="18"/>
        </w:rPr>
        <w:t xml:space="preserve"> - </w:t>
      </w:r>
      <w:proofErr w:type="spellStart"/>
      <w:r w:rsidRPr="00F3676A">
        <w:rPr>
          <w:rFonts w:ascii="Verdana" w:hAnsi="Verdana" w:cs="Arial"/>
          <w:sz w:val="18"/>
          <w:szCs w:val="18"/>
        </w:rPr>
        <w:t>prošev</w:t>
      </w:r>
      <w:proofErr w:type="spellEnd"/>
      <w:r w:rsidRPr="00F3676A">
        <w:rPr>
          <w:rFonts w:ascii="Verdana" w:hAnsi="Verdana" w:cs="Arial"/>
          <w:sz w:val="18"/>
          <w:szCs w:val="18"/>
        </w:rPr>
        <w:t>, okraj vložky a spodní okraj rukávu olemovaný, švy obnitkované dohromady. Vložka připnuta v předním kraji na ½ zdrhovadla, v rukávu na dva knoflíky. Na levé straně předního dílu náprsní kapsa z vlastního materiálu, šířka kapsy je 17cm x délka 20cm, uprostřed zapnutá na stuhový uzávěr šíře 2cm x 6cm,</w:t>
      </w:r>
      <w:r w:rsidR="008F2A74" w:rsidRPr="00F3676A">
        <w:rPr>
          <w:rFonts w:ascii="Verdana" w:hAnsi="Verdana" w:cs="Arial"/>
          <w:sz w:val="18"/>
          <w:szCs w:val="18"/>
        </w:rPr>
        <w:t xml:space="preserve"> </w:t>
      </w:r>
      <w:r w:rsidRPr="00F3676A">
        <w:rPr>
          <w:rFonts w:ascii="Verdana" w:hAnsi="Verdana" w:cs="Arial"/>
          <w:sz w:val="18"/>
          <w:szCs w:val="18"/>
        </w:rPr>
        <w:t>nahoře všité poutko rypsové šíře 2cm - pro snadné odepnutí.</w:t>
      </w:r>
    </w:p>
    <w:p w:rsidR="00341809" w:rsidRPr="00F3676A" w:rsidRDefault="00F131B5" w:rsidP="006A077B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Pozn.: r</w:t>
      </w:r>
      <w:r w:rsidR="00341809" w:rsidRPr="00F3676A">
        <w:rPr>
          <w:rFonts w:ascii="Verdana" w:hAnsi="Verdana" w:cs="Arial"/>
          <w:sz w:val="18"/>
          <w:szCs w:val="18"/>
        </w:rPr>
        <w:t xml:space="preserve">ozměry </w:t>
      </w:r>
      <w:r w:rsidRPr="00F3676A">
        <w:rPr>
          <w:rFonts w:ascii="Verdana" w:hAnsi="Verdana" w:cs="Arial"/>
          <w:sz w:val="18"/>
          <w:szCs w:val="18"/>
        </w:rPr>
        <w:t xml:space="preserve">uvedené v technickém popisu </w:t>
      </w:r>
      <w:r w:rsidR="00341809" w:rsidRPr="00F3676A">
        <w:rPr>
          <w:rFonts w:ascii="Verdana" w:hAnsi="Verdana" w:cs="Arial"/>
          <w:sz w:val="18"/>
          <w:szCs w:val="18"/>
        </w:rPr>
        <w:t xml:space="preserve">jsou </w:t>
      </w:r>
      <w:r w:rsidRPr="00F3676A">
        <w:rPr>
          <w:rFonts w:ascii="Verdana" w:hAnsi="Verdana" w:cs="Arial"/>
          <w:sz w:val="18"/>
          <w:szCs w:val="18"/>
        </w:rPr>
        <w:t>platné</w:t>
      </w:r>
      <w:r w:rsidR="00341809" w:rsidRPr="00F3676A">
        <w:rPr>
          <w:rFonts w:ascii="Verdana" w:hAnsi="Verdana" w:cs="Arial"/>
          <w:sz w:val="18"/>
          <w:szCs w:val="18"/>
        </w:rPr>
        <w:t xml:space="preserve"> pro kalkulační velikost.</w:t>
      </w:r>
    </w:p>
    <w:p w:rsidR="007E51D4" w:rsidRPr="00F3676A" w:rsidRDefault="007E51D4" w:rsidP="006A077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0A4046" w:rsidRPr="00F3676A" w:rsidRDefault="000A4046" w:rsidP="000A4046">
      <w:pPr>
        <w:keepNext/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Značení na výrobku:</w:t>
      </w:r>
    </w:p>
    <w:p w:rsidR="000A4046" w:rsidRPr="00F3676A" w:rsidRDefault="006A077B" w:rsidP="000A4046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Bunda</w:t>
      </w:r>
      <w:r w:rsidR="000A4046" w:rsidRPr="00F3676A">
        <w:rPr>
          <w:rFonts w:ascii="Verdana" w:hAnsi="Verdana" w:cs="Arial"/>
          <w:sz w:val="18"/>
          <w:szCs w:val="18"/>
        </w:rPr>
        <w:t xml:space="preserve"> bude označen</w:t>
      </w:r>
      <w:r w:rsidRPr="00F3676A">
        <w:rPr>
          <w:rFonts w:ascii="Verdana" w:hAnsi="Verdana" w:cs="Arial"/>
          <w:sz w:val="18"/>
          <w:szCs w:val="18"/>
        </w:rPr>
        <w:t>a</w:t>
      </w:r>
      <w:r w:rsidR="000A4046" w:rsidRPr="00F3676A">
        <w:rPr>
          <w:rFonts w:ascii="Verdana" w:hAnsi="Verdana" w:cs="Arial"/>
          <w:sz w:val="18"/>
          <w:szCs w:val="18"/>
        </w:rPr>
        <w:t xml:space="preserve"> textilní etiketou</w:t>
      </w:r>
      <w:r w:rsidR="00C462C2" w:rsidRPr="00F3676A">
        <w:rPr>
          <w:rFonts w:ascii="Verdana" w:hAnsi="Verdana" w:cs="Arial"/>
          <w:sz w:val="18"/>
          <w:szCs w:val="18"/>
        </w:rPr>
        <w:t xml:space="preserve">, všitou </w:t>
      </w:r>
      <w:r w:rsidRPr="00F3676A">
        <w:rPr>
          <w:rFonts w:ascii="Verdana" w:hAnsi="Verdana" w:cs="Arial"/>
          <w:sz w:val="18"/>
          <w:szCs w:val="18"/>
        </w:rPr>
        <w:t>do</w:t>
      </w:r>
      <w:r w:rsidR="00C462C2" w:rsidRPr="00F3676A">
        <w:rPr>
          <w:rFonts w:ascii="Verdana" w:hAnsi="Verdana" w:cs="Arial"/>
          <w:sz w:val="18"/>
          <w:szCs w:val="18"/>
        </w:rPr>
        <w:t> levé</w:t>
      </w:r>
      <w:r w:rsidRPr="00F3676A">
        <w:rPr>
          <w:rFonts w:ascii="Verdana" w:hAnsi="Verdana" w:cs="Arial"/>
          <w:sz w:val="18"/>
          <w:szCs w:val="18"/>
        </w:rPr>
        <w:t>ho</w:t>
      </w:r>
      <w:r w:rsidR="00C462C2" w:rsidRPr="00F3676A">
        <w:rPr>
          <w:rFonts w:ascii="Verdana" w:hAnsi="Verdana" w:cs="Arial"/>
          <w:sz w:val="18"/>
          <w:szCs w:val="18"/>
        </w:rPr>
        <w:t xml:space="preserve"> boční</w:t>
      </w:r>
      <w:r w:rsidRPr="00F3676A">
        <w:rPr>
          <w:rFonts w:ascii="Verdana" w:hAnsi="Verdana" w:cs="Arial"/>
          <w:sz w:val="18"/>
          <w:szCs w:val="18"/>
        </w:rPr>
        <w:t>ho</w:t>
      </w:r>
      <w:r w:rsidR="00C462C2" w:rsidRPr="00F3676A">
        <w:rPr>
          <w:rFonts w:ascii="Verdana" w:hAnsi="Verdana" w:cs="Arial"/>
          <w:sz w:val="18"/>
          <w:szCs w:val="18"/>
        </w:rPr>
        <w:t xml:space="preserve"> švu podšívky</w:t>
      </w:r>
      <w:r w:rsidRPr="00F3676A">
        <w:rPr>
          <w:rFonts w:ascii="Verdana" w:hAnsi="Verdana" w:cs="Arial"/>
          <w:sz w:val="18"/>
          <w:szCs w:val="18"/>
        </w:rPr>
        <w:t xml:space="preserve"> a do levého bočního švu vložky</w:t>
      </w:r>
      <w:r w:rsidR="00C462C2" w:rsidRPr="00F3676A">
        <w:rPr>
          <w:rFonts w:ascii="Verdana" w:hAnsi="Verdana" w:cs="Arial"/>
          <w:sz w:val="18"/>
          <w:szCs w:val="18"/>
        </w:rPr>
        <w:t xml:space="preserve">, </w:t>
      </w:r>
      <w:r w:rsidR="000A4046" w:rsidRPr="00F3676A">
        <w:rPr>
          <w:rFonts w:ascii="Verdana" w:hAnsi="Verdana" w:cs="Arial"/>
          <w:sz w:val="18"/>
          <w:szCs w:val="18"/>
        </w:rPr>
        <w:t>na které bude uvedeno: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výrobce (dodavatel)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označení výrobku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velikost 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rok výroby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složení materiálu v plném znění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symboly údržby dle ČSN EN 3758 </w:t>
      </w:r>
    </w:p>
    <w:p w:rsidR="000A4046" w:rsidRPr="00F3676A" w:rsidRDefault="000A4046" w:rsidP="00341809">
      <w:pPr>
        <w:tabs>
          <w:tab w:val="left" w:pos="1843"/>
        </w:tabs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T</w:t>
      </w:r>
      <w:r w:rsidR="00A079DC" w:rsidRPr="00F3676A">
        <w:rPr>
          <w:rFonts w:ascii="Verdana" w:hAnsi="Verdana" w:cs="Arial"/>
          <w:sz w:val="18"/>
          <w:szCs w:val="18"/>
        </w:rPr>
        <w:t>ato</w:t>
      </w:r>
      <w:r w:rsidRPr="00F3676A">
        <w:rPr>
          <w:rFonts w:ascii="Verdana" w:hAnsi="Verdana" w:cs="Arial"/>
          <w:sz w:val="18"/>
          <w:szCs w:val="18"/>
        </w:rPr>
        <w:t xml:space="preserve"> etiketa musí být stálobarevná i po údržbě. </w:t>
      </w:r>
    </w:p>
    <w:p w:rsidR="000A4046" w:rsidRPr="00F3676A" w:rsidRDefault="000A4046" w:rsidP="00341809">
      <w:pPr>
        <w:spacing w:before="8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Každý výrobek bude dále označen papírovou visačkou, zavěšenou na dolním okraj</w:t>
      </w:r>
      <w:r w:rsidR="00A421E9" w:rsidRPr="00F3676A">
        <w:rPr>
          <w:rFonts w:ascii="Verdana" w:hAnsi="Verdana" w:cs="Arial"/>
          <w:sz w:val="18"/>
          <w:szCs w:val="18"/>
        </w:rPr>
        <w:t>i</w:t>
      </w:r>
      <w:r w:rsidRPr="00F3676A">
        <w:rPr>
          <w:rFonts w:ascii="Verdana" w:hAnsi="Verdana" w:cs="Arial"/>
          <w:sz w:val="18"/>
          <w:szCs w:val="18"/>
        </w:rPr>
        <w:t xml:space="preserve"> levého rukávu, na které bude uvedeno: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výrobce (dodavatel)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označení výrobku, </w:t>
      </w:r>
      <w:r w:rsidR="002203CE" w:rsidRPr="00F3676A">
        <w:rPr>
          <w:rFonts w:ascii="Verdana" w:hAnsi="Verdana" w:cs="Arial"/>
          <w:sz w:val="18"/>
          <w:szCs w:val="18"/>
        </w:rPr>
        <w:t>čárový kód MTZ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velikost, kód velikosti</w:t>
      </w:r>
    </w:p>
    <w:p w:rsidR="000A4046" w:rsidRPr="00F3676A" w:rsidRDefault="000A4046" w:rsidP="000A4046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rok výroby</w:t>
      </w:r>
    </w:p>
    <w:p w:rsidR="000A4046" w:rsidRPr="00F3676A" w:rsidRDefault="000A4046" w:rsidP="006A077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0A4046" w:rsidRPr="00F3676A" w:rsidRDefault="000A4046" w:rsidP="000A4046">
      <w:pPr>
        <w:keepNext/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Balení výrobků:</w:t>
      </w:r>
    </w:p>
    <w:p w:rsidR="008E42B9" w:rsidRPr="00F3676A" w:rsidRDefault="008E42B9" w:rsidP="008E42B9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Každý výrobek se dodává zavěšený na vhodném ramínku, zabalený do polyetylénové folie nebo jiného vhodného obalového materiálu podobného charakteru, k ochraně před znečištěním. Délka obalu musí přesahovat celkovou délku zavěšeného oděvu.</w:t>
      </w:r>
    </w:p>
    <w:p w:rsidR="000A4046" w:rsidRPr="00F3676A" w:rsidRDefault="008E42B9" w:rsidP="008E42B9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 levé vnitřní náprsní kapse bude vložen leták s návodem k údržbě a skladování výrobku a dále kousek použité vrchní látky, s náhradním knoflíkem a drukem (po 1 ks od každého použitého druhu).</w:t>
      </w:r>
    </w:p>
    <w:p w:rsidR="006A077B" w:rsidRPr="00F3676A" w:rsidRDefault="006A077B" w:rsidP="006A077B">
      <w:pPr>
        <w:spacing w:before="80"/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:rsidR="006A077B" w:rsidRPr="00F3676A" w:rsidRDefault="006A077B" w:rsidP="006A077B">
      <w:pPr>
        <w:keepNext/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lastRenderedPageBreak/>
        <w:t>Technický nákres:</w:t>
      </w:r>
    </w:p>
    <w:p w:rsidR="006A077B" w:rsidRPr="00F3676A" w:rsidRDefault="00926257" w:rsidP="005D6548">
      <w:pPr>
        <w:spacing w:before="120"/>
        <w:jc w:val="center"/>
        <w:rPr>
          <w:rFonts w:ascii="Verdana" w:hAnsi="Verdana" w:cs="Arial"/>
          <w:b/>
          <w:sz w:val="18"/>
          <w:szCs w:val="18"/>
          <w:u w:val="single"/>
        </w:rPr>
      </w:pPr>
      <w:r>
        <w:rPr>
          <w:rFonts w:ascii="Verdana" w:hAnsi="Verdana" w:cs="Arial"/>
          <w:b/>
          <w:noProof/>
          <w:sz w:val="18"/>
          <w:szCs w:val="18"/>
          <w:u w:val="single"/>
        </w:rPr>
        <w:drawing>
          <wp:inline distT="0" distB="0" distL="0" distR="0">
            <wp:extent cx="5760720" cy="7311390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nda panska_opraven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1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2B9" w:rsidRPr="00F3676A" w:rsidRDefault="007736C2" w:rsidP="006A077B">
      <w:pPr>
        <w:spacing w:after="40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br w:type="page"/>
      </w:r>
      <w:r w:rsidR="008E42B9" w:rsidRPr="00F3676A">
        <w:rPr>
          <w:rFonts w:ascii="Verdana" w:hAnsi="Verdana" w:cs="Arial"/>
          <w:b/>
          <w:sz w:val="18"/>
          <w:szCs w:val="18"/>
          <w:u w:val="single"/>
        </w:rPr>
        <w:lastRenderedPageBreak/>
        <w:t>Požadovaný velikostní sortiment:</w:t>
      </w:r>
      <w:r w:rsidR="008E42B9" w:rsidRPr="00F3676A">
        <w:rPr>
          <w:rFonts w:ascii="Verdana" w:hAnsi="Verdana" w:cs="Arial"/>
          <w:sz w:val="18"/>
          <w:szCs w:val="18"/>
        </w:rPr>
        <w:t xml:space="preserve"> </w:t>
      </w:r>
    </w:p>
    <w:tbl>
      <w:tblPr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8"/>
        <w:gridCol w:w="2340"/>
        <w:gridCol w:w="2340"/>
      </w:tblGrid>
      <w:tr w:rsidR="008E42B9" w:rsidRPr="00F3676A" w:rsidTr="00C62810">
        <w:trPr>
          <w:trHeight w:val="340"/>
        </w:trPr>
        <w:tc>
          <w:tcPr>
            <w:tcW w:w="28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E42B9" w:rsidRPr="00F3676A" w:rsidRDefault="008E42B9" w:rsidP="00C6281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Velikost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E42B9" w:rsidRPr="00F3676A" w:rsidRDefault="008E42B9" w:rsidP="00C6281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Kód velikosti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E42B9" w:rsidRPr="00F3676A" w:rsidRDefault="008E42B9" w:rsidP="00C6281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Kód MTZ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velikost na míru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---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9715141000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797D53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164-92-000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1460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9715141010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164-96-000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1480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9715141020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164-100-000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9715141030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164-104-000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9715141040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164-108-000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9715141050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164-112-000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9715141060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170-88-000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2440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9715141070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170-92-000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9715141080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170-96-000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9715141090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170-100-000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9715141100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170-104-000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9715141110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170-108-000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9715141120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170-112-000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9715141130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170-116-000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9715141140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170-120-000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2600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9715141150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170-124-000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2620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9715141160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176-92-000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3460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9715141170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176-96-000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3480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9715141180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176-100-000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9715141190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176-104-000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9715141200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176-108-000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9715141210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176-112-000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9715141220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176-116-000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9715141230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176-120-000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3600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9715141240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176-124-000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3620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9715141250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182-96-000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4480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9715141260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182-100-000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9715141270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182-104-000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9715141280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182-108-000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9715141290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182-112-000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9715141300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182-116-000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9715141310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182-120-000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4600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9715141320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182-124-000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4620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9715141330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188-100-000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5500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9715141340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188-104-000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5520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9715141350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188-108-000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5540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9715141360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188-112-000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5560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9715141370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188-116-000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5580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9715141380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188-120-000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5600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9715141390</w:t>
            </w:r>
          </w:p>
        </w:tc>
      </w:tr>
      <w:tr w:rsidR="007A7582" w:rsidRPr="00F3676A" w:rsidTr="00C62810">
        <w:tc>
          <w:tcPr>
            <w:tcW w:w="280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ind w:left="54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188-124-000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A7582" w:rsidRPr="00F3676A" w:rsidRDefault="007A7582" w:rsidP="00C62810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5620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9715141400</w:t>
            </w:r>
          </w:p>
        </w:tc>
      </w:tr>
    </w:tbl>
    <w:p w:rsidR="008E42B9" w:rsidRPr="00F3676A" w:rsidRDefault="008E42B9" w:rsidP="008E42B9">
      <w:pPr>
        <w:spacing w:before="6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Dodavatel musí být schopen zajistit dodání výrobků zhotoveného na míru uživatele (např. pro nadměrné velikosti).</w:t>
      </w:r>
    </w:p>
    <w:p w:rsidR="0090754F" w:rsidRPr="00F3676A" w:rsidRDefault="0090754F" w:rsidP="006A077B">
      <w:pPr>
        <w:tabs>
          <w:tab w:val="left" w:pos="3402"/>
        </w:tabs>
        <w:spacing w:before="80"/>
        <w:rPr>
          <w:rFonts w:ascii="Verdana" w:hAnsi="Verdana" w:cs="Arial"/>
          <w:b/>
          <w:sz w:val="18"/>
          <w:szCs w:val="18"/>
          <w:u w:val="single"/>
        </w:rPr>
      </w:pPr>
    </w:p>
    <w:p w:rsidR="004E0F15" w:rsidRPr="00F3676A" w:rsidRDefault="004E0F15" w:rsidP="004E0F15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Předložení vzork</w:t>
      </w:r>
      <w:r w:rsidR="008E42B9" w:rsidRPr="00F3676A">
        <w:rPr>
          <w:rFonts w:ascii="Verdana" w:hAnsi="Verdana" w:cs="Arial"/>
          <w:b/>
          <w:sz w:val="18"/>
          <w:szCs w:val="18"/>
          <w:u w:val="single"/>
        </w:rPr>
        <w:t>u</w:t>
      </w:r>
      <w:r w:rsidRPr="00F3676A">
        <w:rPr>
          <w:rFonts w:ascii="Verdana" w:hAnsi="Verdana" w:cs="Arial"/>
          <w:b/>
          <w:sz w:val="18"/>
          <w:szCs w:val="18"/>
          <w:u w:val="single"/>
        </w:rPr>
        <w:t xml:space="preserve"> k nabídce:</w:t>
      </w:r>
    </w:p>
    <w:p w:rsidR="005438DB" w:rsidRPr="00F3676A" w:rsidRDefault="004E0F15" w:rsidP="003D1ECB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Vzor</w:t>
      </w:r>
      <w:r w:rsidR="008E42B9" w:rsidRPr="00F3676A">
        <w:rPr>
          <w:rFonts w:ascii="Verdana" w:hAnsi="Verdana" w:cs="Arial"/>
          <w:sz w:val="18"/>
          <w:szCs w:val="18"/>
        </w:rPr>
        <w:t>e</w:t>
      </w:r>
      <w:r w:rsidRPr="00F3676A">
        <w:rPr>
          <w:rFonts w:ascii="Verdana" w:hAnsi="Verdana" w:cs="Arial"/>
          <w:sz w:val="18"/>
          <w:szCs w:val="18"/>
        </w:rPr>
        <w:t xml:space="preserve">k k nabídce předložit v kalkulační velikosti </w:t>
      </w:r>
      <w:r w:rsidR="008E42B9" w:rsidRPr="00F3676A">
        <w:rPr>
          <w:rFonts w:ascii="Verdana" w:hAnsi="Verdana" w:cs="Arial"/>
          <w:sz w:val="18"/>
          <w:szCs w:val="18"/>
        </w:rPr>
        <w:t>176-108-</w:t>
      </w:r>
      <w:r w:rsidR="00797D53" w:rsidRPr="00F3676A">
        <w:rPr>
          <w:rFonts w:ascii="Verdana" w:hAnsi="Verdana" w:cs="Arial"/>
          <w:sz w:val="18"/>
          <w:szCs w:val="18"/>
        </w:rPr>
        <w:t>0</w:t>
      </w:r>
      <w:r w:rsidR="008E42B9" w:rsidRPr="00F3676A">
        <w:rPr>
          <w:rFonts w:ascii="Verdana" w:hAnsi="Verdana" w:cs="Arial"/>
          <w:sz w:val="18"/>
          <w:szCs w:val="18"/>
        </w:rPr>
        <w:t>00 (kód 354</w:t>
      </w:r>
      <w:r w:rsidR="00797D53" w:rsidRPr="00F3676A">
        <w:rPr>
          <w:rFonts w:ascii="Verdana" w:hAnsi="Verdana" w:cs="Arial"/>
          <w:sz w:val="18"/>
          <w:szCs w:val="18"/>
        </w:rPr>
        <w:t>0</w:t>
      </w:r>
      <w:r w:rsidR="008E42B9" w:rsidRPr="00F3676A">
        <w:rPr>
          <w:rFonts w:ascii="Verdana" w:hAnsi="Verdana" w:cs="Arial"/>
          <w:sz w:val="18"/>
          <w:szCs w:val="18"/>
        </w:rPr>
        <w:t>)</w:t>
      </w:r>
      <w:r w:rsidR="002E49EC" w:rsidRPr="00F3676A">
        <w:rPr>
          <w:rFonts w:ascii="Verdana" w:hAnsi="Verdana" w:cs="Arial"/>
          <w:sz w:val="18"/>
          <w:szCs w:val="18"/>
        </w:rPr>
        <w:t xml:space="preserve"> </w:t>
      </w:r>
    </w:p>
    <w:p w:rsidR="00887113" w:rsidRDefault="008E42B9" w:rsidP="008E42B9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Zadavatel si vyhrazuje právo sjednat s vybraným uchazečem v době trvání smlouvy změnu v označení kabátu logem organizace.</w:t>
      </w:r>
    </w:p>
    <w:p w:rsidR="00C1389C" w:rsidRDefault="00C1389C" w:rsidP="008E42B9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</w:p>
    <w:p w:rsidR="00C1389C" w:rsidRDefault="00C1389C" w:rsidP="008E42B9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</w:p>
    <w:p w:rsidR="00C1389C" w:rsidRDefault="00C1389C" w:rsidP="008E42B9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</w:p>
    <w:p w:rsidR="00C1389C" w:rsidRDefault="00C1389C" w:rsidP="008E42B9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</w:p>
    <w:p w:rsidR="00C1389C" w:rsidRDefault="00C1389C" w:rsidP="008E42B9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</w:p>
    <w:p w:rsidR="00C1389C" w:rsidRDefault="00C1389C" w:rsidP="008E42B9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</w:p>
    <w:p w:rsidR="00C1389C" w:rsidRDefault="00C1389C" w:rsidP="008E42B9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</w:p>
    <w:p w:rsidR="00C1389C" w:rsidRPr="00F3676A" w:rsidRDefault="00C1389C" w:rsidP="008E42B9">
      <w:pPr>
        <w:tabs>
          <w:tab w:val="left" w:pos="567"/>
        </w:tabs>
        <w:ind w:firstLine="284"/>
        <w:jc w:val="both"/>
        <w:rPr>
          <w:rFonts w:ascii="Verdana" w:hAnsi="Verdana" w:cs="Arial"/>
          <w:sz w:val="18"/>
          <w:szCs w:val="18"/>
        </w:rPr>
      </w:pPr>
    </w:p>
    <w:p w:rsidR="00166573" w:rsidRPr="00F3676A" w:rsidRDefault="00166573" w:rsidP="00166573">
      <w:pPr>
        <w:keepNext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lastRenderedPageBreak/>
        <w:t>Vyobrazení výrobku, způsob měření kontrolních rozměrů:</w:t>
      </w:r>
      <w:r w:rsidRPr="00F3676A">
        <w:rPr>
          <w:rFonts w:ascii="Verdana" w:hAnsi="Verdana" w:cs="Arial"/>
          <w:b/>
          <w:sz w:val="18"/>
          <w:szCs w:val="18"/>
        </w:rPr>
        <w:t xml:space="preserve"> </w:t>
      </w:r>
    </w:p>
    <w:p w:rsidR="00A91BF5" w:rsidRPr="00F3676A" w:rsidRDefault="00A91BF5" w:rsidP="00A91BF5">
      <w:pPr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:rsidR="00A91BF5" w:rsidRPr="00F3676A" w:rsidRDefault="004D2D47" w:rsidP="000C681B">
      <w:pPr>
        <w:jc w:val="center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noProof/>
          <w:sz w:val="18"/>
          <w:szCs w:val="18"/>
        </w:rPr>
        <w:drawing>
          <wp:inline distT="0" distB="0" distL="0" distR="0">
            <wp:extent cx="4867275" cy="3524250"/>
            <wp:effectExtent l="0" t="0" r="9525" b="0"/>
            <wp:docPr id="21" name="obrázek 8" descr="C:\Users\Kleprlik\Documents\DATA\Zadávací řízení\Zadávací řízení 2017\Bunda stejnokrojová 2017\Výzva\Obrázky ke specifikaci\Pánská bunda s novým okótování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leprlik\Documents\DATA\Zadávací řízení\Zadávací řízení 2017\Bunda stejnokrojová 2017\Výzva\Obrázky ke specifikaci\Pánská bunda s novým okótováním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8" t="7591" r="3239" b="1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2B9" w:rsidRPr="00F3676A" w:rsidRDefault="008E42B9" w:rsidP="00A91BF5">
      <w:pPr>
        <w:jc w:val="both"/>
        <w:rPr>
          <w:rFonts w:ascii="Verdana" w:hAnsi="Verdana" w:cs="Arial"/>
          <w:sz w:val="18"/>
          <w:szCs w:val="18"/>
        </w:rPr>
      </w:pPr>
    </w:p>
    <w:p w:rsidR="001F3232" w:rsidRPr="00F3676A" w:rsidRDefault="001F3232" w:rsidP="00A91BF5">
      <w:pPr>
        <w:jc w:val="both"/>
        <w:rPr>
          <w:rFonts w:ascii="Verdana" w:hAnsi="Verdana" w:cs="Arial"/>
          <w:sz w:val="18"/>
          <w:szCs w:val="18"/>
        </w:rPr>
      </w:pPr>
    </w:p>
    <w:p w:rsidR="005512C5" w:rsidRPr="00F3676A" w:rsidRDefault="005512C5" w:rsidP="005512C5">
      <w:pPr>
        <w:keepNext/>
        <w:spacing w:after="8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Tabulka kontrolních rozměrů</w:t>
      </w:r>
    </w:p>
    <w:tbl>
      <w:tblPr>
        <w:tblW w:w="93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1"/>
        <w:gridCol w:w="2379"/>
        <w:gridCol w:w="579"/>
        <w:gridCol w:w="427"/>
        <w:gridCol w:w="552"/>
        <w:gridCol w:w="553"/>
        <w:gridCol w:w="553"/>
        <w:gridCol w:w="553"/>
        <w:gridCol w:w="553"/>
        <w:gridCol w:w="552"/>
        <w:gridCol w:w="553"/>
        <w:gridCol w:w="553"/>
        <w:gridCol w:w="553"/>
        <w:gridCol w:w="553"/>
      </w:tblGrid>
      <w:tr w:rsidR="00E05027" w:rsidRPr="00F3676A" w:rsidTr="00E05027">
        <w:trPr>
          <w:cantSplit/>
          <w:trHeight w:val="336"/>
          <w:tblHeader/>
        </w:trPr>
        <w:tc>
          <w:tcPr>
            <w:tcW w:w="40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E05027">
            <w:pPr>
              <w:ind w:right="271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85" w:type="dxa"/>
            <w:gridSpan w:val="3"/>
            <w:tcBorders>
              <w:top w:val="single" w:sz="1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05027" w:rsidRPr="00F3676A" w:rsidRDefault="00E05027" w:rsidP="00E05027">
            <w:pPr>
              <w:ind w:right="271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Kód velikosti:</w:t>
            </w:r>
          </w:p>
        </w:tc>
        <w:tc>
          <w:tcPr>
            <w:tcW w:w="55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44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46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48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50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52</w:t>
            </w:r>
          </w:p>
        </w:tc>
        <w:tc>
          <w:tcPr>
            <w:tcW w:w="552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54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56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58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60</w:t>
            </w:r>
          </w:p>
        </w:tc>
        <w:tc>
          <w:tcPr>
            <w:tcW w:w="55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62</w:t>
            </w:r>
          </w:p>
        </w:tc>
      </w:tr>
      <w:tr w:rsidR="00E05027" w:rsidRPr="00F3676A" w:rsidTr="00E05027">
        <w:trPr>
          <w:cantSplit/>
          <w:trHeight w:val="336"/>
          <w:tblHeader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E05027" w:rsidRPr="00F3676A" w:rsidRDefault="00E05027" w:rsidP="00A56E27">
            <w:pPr>
              <w:ind w:left="28" w:right="28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Rozměr</w:t>
            </w:r>
          </w:p>
        </w:tc>
        <w:tc>
          <w:tcPr>
            <w:tcW w:w="2379" w:type="dxa"/>
            <w:vMerge w:val="restart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Název rozměru</w:t>
            </w:r>
          </w:p>
        </w:tc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E05027" w:rsidRPr="00F3676A" w:rsidRDefault="00E05027" w:rsidP="00A56E27">
            <w:pPr>
              <w:tabs>
                <w:tab w:val="left" w:pos="178"/>
              </w:tabs>
              <w:ind w:left="28" w:right="28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Výška postavy</w:t>
            </w:r>
          </w:p>
        </w:tc>
        <w:tc>
          <w:tcPr>
            <w:tcW w:w="427" w:type="dxa"/>
            <w:vMerge w:val="restart"/>
            <w:tcBorders>
              <w:top w:val="single" w:sz="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E05027" w:rsidRPr="00F3676A" w:rsidRDefault="00E05027" w:rsidP="004644C5">
            <w:pPr>
              <w:ind w:left="28" w:right="28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proofErr w:type="spellStart"/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Výšk</w:t>
            </w:r>
            <w:proofErr w:type="spellEnd"/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. skup.</w:t>
            </w:r>
          </w:p>
        </w:tc>
        <w:tc>
          <w:tcPr>
            <w:tcW w:w="5528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obvod hrudníku</w:t>
            </w:r>
          </w:p>
        </w:tc>
      </w:tr>
      <w:tr w:rsidR="00E05027" w:rsidRPr="00F3676A" w:rsidTr="00E05027">
        <w:trPr>
          <w:cantSplit/>
          <w:trHeight w:val="864"/>
          <w:tblHeader/>
        </w:trPr>
        <w:tc>
          <w:tcPr>
            <w:tcW w:w="40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379" w:type="dxa"/>
            <w:vMerge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ind w:left="28" w:right="28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E05027" w:rsidRPr="00F3676A" w:rsidRDefault="00E05027" w:rsidP="00A56E27">
            <w:pPr>
              <w:tabs>
                <w:tab w:val="left" w:pos="178"/>
              </w:tabs>
              <w:ind w:left="28" w:right="28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E05027" w:rsidRPr="00F3676A" w:rsidRDefault="00E05027" w:rsidP="00A56E27">
            <w:pPr>
              <w:ind w:left="28" w:right="28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2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124</w:t>
            </w:r>
          </w:p>
        </w:tc>
      </w:tr>
      <w:tr w:rsidR="00E05027" w:rsidRPr="00F3676A" w:rsidTr="00E05027">
        <w:trPr>
          <w:trHeight w:val="397"/>
        </w:trPr>
        <w:tc>
          <w:tcPr>
            <w:tcW w:w="40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2379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  <w:vertAlign w:val="superscript"/>
              </w:rPr>
              <w:t>1</w:t>
            </w:r>
            <w:r w:rsidRPr="00F3676A">
              <w:rPr>
                <w:rFonts w:ascii="Verdana" w:hAnsi="Verdana" w:cs="Arial"/>
                <w:sz w:val="18"/>
                <w:szCs w:val="18"/>
              </w:rPr>
              <w:t>/</w:t>
            </w:r>
            <w:r w:rsidRPr="00F3676A">
              <w:rPr>
                <w:rFonts w:ascii="Verdana" w:hAnsi="Verdana" w:cs="Arial"/>
                <w:sz w:val="18"/>
                <w:szCs w:val="18"/>
                <w:vertAlign w:val="subscript"/>
              </w:rPr>
              <w:t>2</w:t>
            </w:r>
            <w:r w:rsidRPr="00F3676A">
              <w:rPr>
                <w:rFonts w:ascii="Verdana" w:hAnsi="Verdana" w:cs="Arial"/>
                <w:sz w:val="18"/>
                <w:szCs w:val="18"/>
              </w:rPr>
              <w:t xml:space="preserve"> obvod hrudníku pod průramky</w:t>
            </w:r>
          </w:p>
        </w:tc>
        <w:tc>
          <w:tcPr>
            <w:tcW w:w="5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60</w:t>
            </w:r>
          </w:p>
        </w:tc>
        <w:tc>
          <w:tcPr>
            <w:tcW w:w="553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553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64</w:t>
            </w:r>
          </w:p>
        </w:tc>
        <w:tc>
          <w:tcPr>
            <w:tcW w:w="553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66</w:t>
            </w:r>
          </w:p>
        </w:tc>
        <w:tc>
          <w:tcPr>
            <w:tcW w:w="553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68</w:t>
            </w:r>
          </w:p>
        </w:tc>
        <w:tc>
          <w:tcPr>
            <w:tcW w:w="552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553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72</w:t>
            </w:r>
          </w:p>
        </w:tc>
        <w:tc>
          <w:tcPr>
            <w:tcW w:w="553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74</w:t>
            </w:r>
          </w:p>
        </w:tc>
        <w:tc>
          <w:tcPr>
            <w:tcW w:w="553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76</w:t>
            </w:r>
          </w:p>
        </w:tc>
        <w:tc>
          <w:tcPr>
            <w:tcW w:w="553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78</w:t>
            </w:r>
          </w:p>
        </w:tc>
      </w:tr>
      <w:tr w:rsidR="00E05027" w:rsidRPr="00F3676A" w:rsidTr="00E05027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B</w:t>
            </w:r>
          </w:p>
        </w:tc>
        <w:tc>
          <w:tcPr>
            <w:tcW w:w="237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  <w:vertAlign w:val="superscript"/>
              </w:rPr>
              <w:t>1</w:t>
            </w:r>
            <w:r w:rsidRPr="00F3676A">
              <w:rPr>
                <w:rFonts w:ascii="Verdana" w:hAnsi="Verdana" w:cs="Arial"/>
                <w:sz w:val="18"/>
                <w:szCs w:val="18"/>
              </w:rPr>
              <w:t>/</w:t>
            </w:r>
            <w:r w:rsidRPr="00F3676A">
              <w:rPr>
                <w:rFonts w:ascii="Verdana" w:hAnsi="Verdana" w:cs="Arial"/>
                <w:sz w:val="18"/>
                <w:szCs w:val="18"/>
                <w:vertAlign w:val="subscript"/>
              </w:rPr>
              <w:t>2</w:t>
            </w:r>
            <w:r w:rsidRPr="00F3676A">
              <w:rPr>
                <w:rFonts w:ascii="Verdana" w:hAnsi="Verdana" w:cs="Arial"/>
                <w:sz w:val="18"/>
                <w:szCs w:val="18"/>
              </w:rPr>
              <w:t xml:space="preserve"> obvod pasu před stažením</w:t>
            </w:r>
          </w:p>
        </w:tc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54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56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58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60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5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66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68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70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72</w:t>
            </w:r>
          </w:p>
        </w:tc>
      </w:tr>
      <w:tr w:rsidR="00E05027" w:rsidRPr="00F3676A" w:rsidTr="00E05027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C</w:t>
            </w:r>
          </w:p>
        </w:tc>
        <w:tc>
          <w:tcPr>
            <w:tcW w:w="237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5512C5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  <w:vertAlign w:val="superscript"/>
              </w:rPr>
              <w:t>1</w:t>
            </w:r>
            <w:r w:rsidRPr="00F3676A">
              <w:rPr>
                <w:rFonts w:ascii="Verdana" w:hAnsi="Verdana" w:cs="Arial"/>
                <w:sz w:val="18"/>
                <w:szCs w:val="18"/>
              </w:rPr>
              <w:t>/</w:t>
            </w:r>
            <w:r w:rsidRPr="00F3676A">
              <w:rPr>
                <w:rFonts w:ascii="Verdana" w:hAnsi="Verdana" w:cs="Arial"/>
                <w:sz w:val="18"/>
                <w:szCs w:val="18"/>
                <w:vertAlign w:val="subscript"/>
              </w:rPr>
              <w:t>2</w:t>
            </w:r>
            <w:r w:rsidRPr="00F3676A">
              <w:rPr>
                <w:rFonts w:ascii="Verdana" w:hAnsi="Verdana" w:cs="Arial"/>
                <w:sz w:val="18"/>
                <w:szCs w:val="18"/>
              </w:rPr>
              <w:t xml:space="preserve"> obvod dolního okraje bundy před stažením</w:t>
            </w:r>
          </w:p>
        </w:tc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05027" w:rsidRPr="00F3676A" w:rsidTr="00E05027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D</w:t>
            </w:r>
          </w:p>
        </w:tc>
        <w:tc>
          <w:tcPr>
            <w:tcW w:w="237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 xml:space="preserve">Šíře </w:t>
            </w:r>
            <w:proofErr w:type="spellStart"/>
            <w:r w:rsidRPr="00F3676A">
              <w:rPr>
                <w:rFonts w:ascii="Verdana" w:hAnsi="Verdana" w:cs="Arial"/>
                <w:sz w:val="18"/>
                <w:szCs w:val="18"/>
              </w:rPr>
              <w:t>náramenice</w:t>
            </w:r>
            <w:proofErr w:type="spellEnd"/>
          </w:p>
        </w:tc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19,3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19,6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19,9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20,2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20,5</w:t>
            </w:r>
          </w:p>
        </w:tc>
        <w:tc>
          <w:tcPr>
            <w:tcW w:w="5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20,8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21,1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21,4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21,7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E</w:t>
            </w:r>
          </w:p>
        </w:tc>
        <w:tc>
          <w:tcPr>
            <w:tcW w:w="237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Délka rukávu (včetně manžety)</w:t>
            </w:r>
          </w:p>
        </w:tc>
        <w:tc>
          <w:tcPr>
            <w:tcW w:w="57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37457" w:rsidRPr="00F3676A" w:rsidRDefault="00637457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</w:t>
            </w:r>
          </w:p>
        </w:tc>
        <w:tc>
          <w:tcPr>
            <w:tcW w:w="42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55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61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637457" w:rsidRPr="00F3676A" w:rsidRDefault="00637457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63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637457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65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637457" w:rsidRPr="00F3676A" w:rsidRDefault="00637457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67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37457" w:rsidRPr="00F3676A" w:rsidRDefault="00637457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69</w:t>
            </w:r>
          </w:p>
        </w:tc>
      </w:tr>
      <w:tr w:rsidR="00E05027" w:rsidRPr="00F3676A" w:rsidTr="00E05027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F</w:t>
            </w:r>
          </w:p>
        </w:tc>
        <w:tc>
          <w:tcPr>
            <w:tcW w:w="237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63745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  <w:vertAlign w:val="superscript"/>
              </w:rPr>
              <w:t>1</w:t>
            </w:r>
            <w:r w:rsidRPr="00F3676A">
              <w:rPr>
                <w:rFonts w:ascii="Verdana" w:hAnsi="Verdana" w:cs="Arial"/>
                <w:sz w:val="18"/>
                <w:szCs w:val="18"/>
              </w:rPr>
              <w:t>/</w:t>
            </w:r>
            <w:r w:rsidRPr="00F3676A">
              <w:rPr>
                <w:rFonts w:ascii="Verdana" w:hAnsi="Verdana" w:cs="Arial"/>
                <w:sz w:val="18"/>
                <w:szCs w:val="18"/>
                <w:vertAlign w:val="subscript"/>
              </w:rPr>
              <w:t>2</w:t>
            </w:r>
            <w:r w:rsidRPr="00F3676A">
              <w:rPr>
                <w:rFonts w:ascii="Verdana" w:hAnsi="Verdana" w:cs="Arial"/>
                <w:sz w:val="18"/>
                <w:szCs w:val="18"/>
              </w:rPr>
              <w:t xml:space="preserve"> obvod dolního okraje rukávu po stažení </w:t>
            </w:r>
          </w:p>
        </w:tc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14,5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15,5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15,5</w:t>
            </w:r>
          </w:p>
        </w:tc>
        <w:tc>
          <w:tcPr>
            <w:tcW w:w="5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16,5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16,5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G</w:t>
            </w:r>
          </w:p>
        </w:tc>
        <w:tc>
          <w:tcPr>
            <w:tcW w:w="237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Délka bundy</w:t>
            </w:r>
          </w:p>
        </w:tc>
        <w:tc>
          <w:tcPr>
            <w:tcW w:w="57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37457" w:rsidRPr="00F3676A" w:rsidRDefault="00637457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</w:t>
            </w:r>
          </w:p>
        </w:tc>
        <w:tc>
          <w:tcPr>
            <w:tcW w:w="42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55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83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637457" w:rsidRPr="00F3676A" w:rsidRDefault="00637457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85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637457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87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637457" w:rsidRPr="00F3676A" w:rsidRDefault="00637457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89</w:t>
            </w:r>
          </w:p>
        </w:tc>
      </w:tr>
      <w:tr w:rsidR="00637457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37457" w:rsidRPr="00F3676A" w:rsidRDefault="00637457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3745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91</w:t>
            </w:r>
          </w:p>
        </w:tc>
      </w:tr>
      <w:tr w:rsidR="00E05027" w:rsidRPr="00F3676A" w:rsidTr="00E05027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Šíře boční kapsy</w:t>
            </w:r>
          </w:p>
        </w:tc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E0502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5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E05027" w:rsidRPr="00F3676A" w:rsidRDefault="00637457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</w:tr>
      <w:tr w:rsidR="00762069" w:rsidRPr="00F3676A" w:rsidTr="00A56E27">
        <w:trPr>
          <w:trHeight w:val="284"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Výška boční kapsy</w:t>
            </w:r>
          </w:p>
        </w:tc>
        <w:tc>
          <w:tcPr>
            <w:tcW w:w="57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62069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</w:t>
            </w:r>
          </w:p>
        </w:tc>
        <w:tc>
          <w:tcPr>
            <w:tcW w:w="42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55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</w:tr>
      <w:tr w:rsidR="00762069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762069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</w:tr>
      <w:tr w:rsidR="00762069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762069" w:rsidRPr="00F3676A" w:rsidRDefault="00762069" w:rsidP="00762069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</w:tr>
      <w:tr w:rsidR="00762069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762069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</w:tr>
      <w:tr w:rsidR="00762069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62069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</w:tr>
      <w:tr w:rsidR="00762069" w:rsidRPr="00F3676A" w:rsidTr="00A56E27">
        <w:trPr>
          <w:trHeight w:val="284"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Délka zipu předního dílu</w:t>
            </w:r>
          </w:p>
        </w:tc>
        <w:tc>
          <w:tcPr>
            <w:tcW w:w="57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62069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</w:t>
            </w:r>
          </w:p>
        </w:tc>
        <w:tc>
          <w:tcPr>
            <w:tcW w:w="42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55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70</w:t>
            </w:r>
          </w:p>
        </w:tc>
      </w:tr>
      <w:tr w:rsidR="00762069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762069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70</w:t>
            </w:r>
          </w:p>
        </w:tc>
      </w:tr>
      <w:tr w:rsidR="00762069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762069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75</w:t>
            </w:r>
          </w:p>
        </w:tc>
      </w:tr>
      <w:tr w:rsidR="00762069" w:rsidRPr="00F3676A" w:rsidTr="00A56E27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</w:tcBorders>
            <w:vAlign w:val="center"/>
          </w:tcPr>
          <w:p w:rsidR="00762069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182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75</w:t>
            </w:r>
          </w:p>
        </w:tc>
      </w:tr>
      <w:tr w:rsidR="00762069" w:rsidRPr="00F3676A" w:rsidTr="00762069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379" w:type="dxa"/>
            <w:vMerge/>
            <w:tcBorders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79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762069" w:rsidRPr="00F3676A" w:rsidRDefault="00762069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188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62069" w:rsidRPr="00F3676A" w:rsidRDefault="00762069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75</w:t>
            </w:r>
          </w:p>
        </w:tc>
      </w:tr>
    </w:tbl>
    <w:p w:rsidR="00412EDB" w:rsidRPr="00F3676A" w:rsidRDefault="0088230C" w:rsidP="0088230C">
      <w:pPr>
        <w:tabs>
          <w:tab w:val="left" w:pos="709"/>
        </w:tabs>
        <w:rPr>
          <w:rFonts w:ascii="Verdana" w:hAnsi="Verdana" w:cs="Arial"/>
          <w:bCs/>
          <w:color w:val="000000"/>
          <w:sz w:val="18"/>
          <w:szCs w:val="18"/>
        </w:rPr>
      </w:pPr>
      <w:r w:rsidRPr="00F3676A">
        <w:rPr>
          <w:rFonts w:ascii="Verdana" w:hAnsi="Verdana" w:cs="Arial"/>
          <w:bCs/>
          <w:color w:val="000000"/>
          <w:sz w:val="18"/>
          <w:szCs w:val="18"/>
        </w:rPr>
        <w:t>Pozn.:</w:t>
      </w:r>
      <w:r w:rsidRPr="00F3676A">
        <w:rPr>
          <w:rFonts w:ascii="Verdana" w:hAnsi="Verdana" w:cs="Arial"/>
          <w:bCs/>
          <w:color w:val="000000"/>
          <w:sz w:val="18"/>
          <w:szCs w:val="18"/>
        </w:rPr>
        <w:tab/>
        <w:t>K</w:t>
      </w:r>
      <w:r w:rsidR="00412EDB" w:rsidRPr="00F3676A">
        <w:rPr>
          <w:rFonts w:ascii="Verdana" w:hAnsi="Verdana" w:cs="Arial"/>
          <w:bCs/>
          <w:color w:val="000000"/>
          <w:sz w:val="18"/>
          <w:szCs w:val="18"/>
        </w:rPr>
        <w:t>ontrolní rozměry jsou uvedeny v</w:t>
      </w:r>
      <w:r w:rsidRPr="00F3676A">
        <w:rPr>
          <w:rFonts w:ascii="Verdana" w:hAnsi="Verdana" w:cs="Arial"/>
          <w:bCs/>
          <w:color w:val="000000"/>
          <w:sz w:val="18"/>
          <w:szCs w:val="18"/>
        </w:rPr>
        <w:t> </w:t>
      </w:r>
      <w:r w:rsidR="00412EDB" w:rsidRPr="00F3676A">
        <w:rPr>
          <w:rFonts w:ascii="Verdana" w:hAnsi="Verdana" w:cs="Arial"/>
          <w:bCs/>
          <w:color w:val="000000"/>
          <w:sz w:val="18"/>
          <w:szCs w:val="18"/>
        </w:rPr>
        <w:t>cm</w:t>
      </w:r>
      <w:r w:rsidRPr="00F3676A">
        <w:rPr>
          <w:rFonts w:ascii="Verdana" w:hAnsi="Verdana" w:cs="Arial"/>
          <w:bCs/>
          <w:color w:val="000000"/>
          <w:sz w:val="18"/>
          <w:szCs w:val="18"/>
        </w:rPr>
        <w:t>.</w:t>
      </w:r>
    </w:p>
    <w:p w:rsidR="00637457" w:rsidRPr="00F3676A" w:rsidRDefault="00637457" w:rsidP="0088230C">
      <w:pPr>
        <w:tabs>
          <w:tab w:val="left" w:pos="709"/>
        </w:tabs>
        <w:rPr>
          <w:rFonts w:ascii="Verdana" w:hAnsi="Verdana" w:cs="Arial"/>
          <w:bCs/>
          <w:color w:val="000000"/>
          <w:sz w:val="18"/>
          <w:szCs w:val="18"/>
        </w:rPr>
      </w:pPr>
      <w:r w:rsidRPr="00F3676A">
        <w:rPr>
          <w:rFonts w:ascii="Verdana" w:hAnsi="Verdana" w:cs="Arial"/>
          <w:bCs/>
          <w:color w:val="000000"/>
          <w:sz w:val="18"/>
          <w:szCs w:val="18"/>
        </w:rPr>
        <w:tab/>
        <w:t>Povolená tolerance ±2%.</w:t>
      </w:r>
    </w:p>
    <w:p w:rsidR="00295E6B" w:rsidRPr="00F3676A" w:rsidRDefault="00295E6B" w:rsidP="00A91BF5">
      <w:pPr>
        <w:jc w:val="both"/>
        <w:rPr>
          <w:rFonts w:ascii="Verdana" w:hAnsi="Verdana" w:cs="Arial"/>
          <w:sz w:val="18"/>
          <w:szCs w:val="18"/>
          <w:u w:val="single"/>
        </w:rPr>
      </w:pPr>
    </w:p>
    <w:p w:rsidR="001B684F" w:rsidRPr="00F3676A" w:rsidRDefault="001B684F" w:rsidP="003D1ECB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Kontrolní rozměry je třeba uvést v Technických podmínkách dodávek pro každou požadovanou velikost</w:t>
      </w:r>
    </w:p>
    <w:p w:rsidR="001B684F" w:rsidRPr="00F3676A" w:rsidRDefault="001B684F" w:rsidP="009A0968">
      <w:pPr>
        <w:jc w:val="both"/>
        <w:rPr>
          <w:rFonts w:ascii="Verdana" w:hAnsi="Verdana" w:cs="Arial"/>
          <w:b/>
          <w:caps/>
          <w:sz w:val="18"/>
          <w:szCs w:val="18"/>
        </w:rPr>
      </w:pPr>
    </w:p>
    <w:p w:rsidR="00CC68E4" w:rsidRPr="00F3676A" w:rsidRDefault="00CC68E4" w:rsidP="009A0968">
      <w:pPr>
        <w:jc w:val="both"/>
        <w:rPr>
          <w:rFonts w:ascii="Verdana" w:hAnsi="Verdana" w:cs="Arial"/>
          <w:b/>
          <w:caps/>
          <w:sz w:val="18"/>
          <w:szCs w:val="18"/>
        </w:rPr>
      </w:pPr>
    </w:p>
    <w:p w:rsidR="002E31A1" w:rsidRPr="00F3676A" w:rsidRDefault="002E31A1" w:rsidP="002E31A1">
      <w:pPr>
        <w:keepNext/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Tvar a rozměry reflexního trojúhelníku:</w:t>
      </w:r>
    </w:p>
    <w:p w:rsidR="00B136AA" w:rsidRPr="00F3676A" w:rsidRDefault="004D2D47" w:rsidP="009A0968">
      <w:pPr>
        <w:jc w:val="both"/>
        <w:rPr>
          <w:rFonts w:ascii="Verdana" w:hAnsi="Verdana" w:cs="Arial"/>
          <w:b/>
          <w:caps/>
          <w:sz w:val="18"/>
          <w:szCs w:val="18"/>
        </w:rPr>
      </w:pPr>
      <w:r w:rsidRPr="00F3676A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83185</wp:posOffset>
            </wp:positionV>
            <wp:extent cx="2555240" cy="2343785"/>
            <wp:effectExtent l="0" t="0" r="0" b="0"/>
            <wp:wrapTight wrapText="bothSides">
              <wp:wrapPolygon edited="0">
                <wp:start x="0" y="0"/>
                <wp:lineTo x="0" y="21419"/>
                <wp:lineTo x="21417" y="21419"/>
                <wp:lineTo x="21417" y="0"/>
                <wp:lineTo x="0" y="0"/>
              </wp:wrapPolygon>
            </wp:wrapTight>
            <wp:docPr id="785" name="obrázek 785" descr="C:\Users\Kleprlik\Documents\DATA\Zadávací řízení\Zadávací řízení 2017\Bunda stejnokrojová 2017\Výzva\Obrázky ke specifikaci\Reflexní trojúhelník\Reflexní trojúhelník okótovaný-úprav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5" descr="C:\Users\Kleprlik\Documents\DATA\Zadávací řízení\Zadávací řízení 2017\Bunda stejnokrojová 2017\Výzva\Obrázky ke specifikaci\Reflexní trojúhelník\Reflexní trojúhelník okótovaný-úprava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0" r="6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6AA" w:rsidRPr="00F3676A" w:rsidRDefault="00B136AA" w:rsidP="009A0968">
      <w:pPr>
        <w:jc w:val="both"/>
        <w:rPr>
          <w:rFonts w:ascii="Verdana" w:hAnsi="Verdana" w:cs="Arial"/>
          <w:caps/>
          <w:sz w:val="18"/>
          <w:szCs w:val="18"/>
        </w:rPr>
      </w:pPr>
    </w:p>
    <w:p w:rsidR="00B136AA" w:rsidRPr="00F3676A" w:rsidRDefault="00B136AA" w:rsidP="009A0968">
      <w:pPr>
        <w:jc w:val="both"/>
        <w:rPr>
          <w:rFonts w:ascii="Verdana" w:hAnsi="Verdana" w:cs="Arial"/>
          <w:caps/>
          <w:sz w:val="18"/>
          <w:szCs w:val="18"/>
        </w:rPr>
      </w:pPr>
    </w:p>
    <w:p w:rsidR="002E31A1" w:rsidRPr="00F3676A" w:rsidRDefault="002E31A1" w:rsidP="002E31A1">
      <w:pPr>
        <w:spacing w:before="120"/>
        <w:jc w:val="both"/>
        <w:rPr>
          <w:rFonts w:ascii="Verdana" w:hAnsi="Verdana" w:cs="Arial"/>
          <w:caps/>
          <w:sz w:val="18"/>
          <w:szCs w:val="18"/>
        </w:rPr>
      </w:pPr>
    </w:p>
    <w:p w:rsidR="002E31A1" w:rsidRPr="00F3676A" w:rsidRDefault="002E31A1" w:rsidP="002E31A1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caps/>
          <w:sz w:val="18"/>
          <w:szCs w:val="18"/>
        </w:rPr>
        <w:t xml:space="preserve">A = </w:t>
      </w:r>
      <w:r w:rsidRPr="00F3676A">
        <w:rPr>
          <w:rFonts w:ascii="Verdana" w:hAnsi="Verdana" w:cs="Arial"/>
          <w:sz w:val="18"/>
          <w:szCs w:val="18"/>
        </w:rPr>
        <w:t>8 cm</w:t>
      </w:r>
    </w:p>
    <w:p w:rsidR="002E31A1" w:rsidRPr="00F3676A" w:rsidRDefault="002E31A1" w:rsidP="002E31A1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 = 6,8 cm</w:t>
      </w:r>
    </w:p>
    <w:p w:rsidR="002E31A1" w:rsidRPr="00F3676A" w:rsidRDefault="002E31A1" w:rsidP="002E31A1">
      <w:pPr>
        <w:spacing w:before="120"/>
        <w:jc w:val="both"/>
        <w:rPr>
          <w:rFonts w:ascii="Verdana" w:hAnsi="Verdana" w:cs="Arial"/>
          <w:caps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C = 4 cm</w:t>
      </w:r>
    </w:p>
    <w:p w:rsidR="00536425" w:rsidRPr="00F3676A" w:rsidRDefault="00A91BF5" w:rsidP="009A0B3D">
      <w:pPr>
        <w:jc w:val="center"/>
        <w:rPr>
          <w:rFonts w:ascii="Verdana" w:hAnsi="Verdana" w:cs="Arial"/>
          <w:b/>
          <w:spacing w:val="4"/>
          <w:sz w:val="18"/>
          <w:szCs w:val="18"/>
          <w:u w:val="single"/>
        </w:rPr>
      </w:pPr>
      <w:r w:rsidRPr="00F3676A">
        <w:rPr>
          <w:rFonts w:ascii="Verdana" w:hAnsi="Verdana" w:cs="Arial"/>
          <w:b/>
          <w:spacing w:val="4"/>
          <w:sz w:val="18"/>
          <w:szCs w:val="18"/>
          <w:u w:val="single"/>
        </w:rPr>
        <w:br w:type="page"/>
      </w:r>
      <w:r w:rsidR="008E42B9" w:rsidRPr="00F3676A">
        <w:rPr>
          <w:rFonts w:ascii="Verdana" w:hAnsi="Verdana" w:cs="Arial"/>
          <w:b/>
          <w:spacing w:val="4"/>
          <w:sz w:val="18"/>
          <w:szCs w:val="18"/>
          <w:u w:val="single"/>
        </w:rPr>
        <w:lastRenderedPageBreak/>
        <w:t>Bunda</w:t>
      </w:r>
      <w:r w:rsidR="009A0B3D" w:rsidRPr="00F3676A">
        <w:rPr>
          <w:rFonts w:ascii="Verdana" w:hAnsi="Verdana" w:cs="Arial"/>
          <w:b/>
          <w:spacing w:val="4"/>
          <w:sz w:val="18"/>
          <w:szCs w:val="18"/>
          <w:u w:val="single"/>
        </w:rPr>
        <w:t xml:space="preserve"> stejnokrojov</w:t>
      </w:r>
      <w:r w:rsidR="008E42B9" w:rsidRPr="00F3676A">
        <w:rPr>
          <w:rFonts w:ascii="Verdana" w:hAnsi="Verdana" w:cs="Arial"/>
          <w:b/>
          <w:spacing w:val="4"/>
          <w:sz w:val="18"/>
          <w:szCs w:val="18"/>
          <w:u w:val="single"/>
        </w:rPr>
        <w:t>á</w:t>
      </w:r>
      <w:r w:rsidR="009A0B3D" w:rsidRPr="00F3676A">
        <w:rPr>
          <w:rFonts w:ascii="Verdana" w:hAnsi="Verdana" w:cs="Arial"/>
          <w:b/>
          <w:spacing w:val="4"/>
          <w:sz w:val="18"/>
          <w:szCs w:val="18"/>
          <w:u w:val="single"/>
        </w:rPr>
        <w:t xml:space="preserve"> dámsk</w:t>
      </w:r>
      <w:r w:rsidR="008E42B9" w:rsidRPr="00F3676A">
        <w:rPr>
          <w:rFonts w:ascii="Verdana" w:hAnsi="Verdana" w:cs="Arial"/>
          <w:b/>
          <w:spacing w:val="4"/>
          <w:sz w:val="18"/>
          <w:szCs w:val="18"/>
          <w:u w:val="single"/>
        </w:rPr>
        <w:t>á</w:t>
      </w:r>
    </w:p>
    <w:p w:rsidR="009A0B3D" w:rsidRPr="00F3676A" w:rsidRDefault="009A0B3D" w:rsidP="009A0B3D">
      <w:pPr>
        <w:rPr>
          <w:rFonts w:ascii="Verdana" w:hAnsi="Verdana"/>
          <w:sz w:val="18"/>
          <w:szCs w:val="18"/>
        </w:rPr>
      </w:pPr>
    </w:p>
    <w:p w:rsidR="007E51D4" w:rsidRPr="00F3676A" w:rsidRDefault="007E51D4" w:rsidP="009A0B3D">
      <w:pPr>
        <w:rPr>
          <w:rFonts w:ascii="Verdana" w:hAnsi="Verdana"/>
          <w:sz w:val="18"/>
          <w:szCs w:val="18"/>
        </w:rPr>
      </w:pPr>
    </w:p>
    <w:p w:rsidR="00A65507" w:rsidRPr="00F3676A" w:rsidRDefault="00A65507" w:rsidP="00A65507">
      <w:pPr>
        <w:tabs>
          <w:tab w:val="left" w:pos="2127"/>
        </w:tabs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3C54CB" w:rsidRPr="00F3676A" w:rsidRDefault="003C54CB" w:rsidP="003C54CB">
      <w:pPr>
        <w:tabs>
          <w:tab w:val="left" w:pos="1843"/>
        </w:tabs>
        <w:spacing w:before="120"/>
        <w:ind w:left="357"/>
        <w:rPr>
          <w:rFonts w:ascii="Verdana" w:hAnsi="Verdana" w:cs="Arial"/>
          <w:sz w:val="18"/>
          <w:szCs w:val="18"/>
          <w:u w:val="double"/>
        </w:rPr>
      </w:pPr>
      <w:r w:rsidRPr="00F3676A">
        <w:rPr>
          <w:rFonts w:ascii="Verdana" w:hAnsi="Verdana" w:cs="Arial"/>
          <w:sz w:val="18"/>
          <w:szCs w:val="18"/>
          <w:u w:val="double"/>
        </w:rPr>
        <w:t>Vrchový materiál:</w:t>
      </w:r>
    </w:p>
    <w:tbl>
      <w:tblPr>
        <w:tblW w:w="9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7"/>
        <w:gridCol w:w="3436"/>
        <w:gridCol w:w="2483"/>
      </w:tblGrid>
      <w:tr w:rsidR="003C54CB" w:rsidRPr="00F3676A" w:rsidTr="00C95979">
        <w:trPr>
          <w:trHeight w:val="397"/>
        </w:trPr>
        <w:tc>
          <w:tcPr>
            <w:tcW w:w="31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b/>
                <w:szCs w:val="18"/>
              </w:rPr>
            </w:pPr>
            <w:r w:rsidRPr="00F3676A">
              <w:rPr>
                <w:rFonts w:ascii="Verdana" w:hAnsi="Verdana"/>
                <w:b/>
                <w:szCs w:val="18"/>
              </w:rPr>
              <w:t>Ukazatel</w:t>
            </w:r>
          </w:p>
        </w:tc>
        <w:tc>
          <w:tcPr>
            <w:tcW w:w="34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b/>
                <w:szCs w:val="18"/>
              </w:rPr>
            </w:pPr>
            <w:r w:rsidRPr="00F3676A">
              <w:rPr>
                <w:rFonts w:ascii="Verdana" w:hAnsi="Verdana"/>
                <w:b/>
                <w:szCs w:val="18"/>
              </w:rPr>
              <w:t>Hodnota</w:t>
            </w:r>
          </w:p>
        </w:tc>
        <w:tc>
          <w:tcPr>
            <w:tcW w:w="24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b/>
                <w:szCs w:val="18"/>
              </w:rPr>
            </w:pPr>
            <w:r w:rsidRPr="00F3676A">
              <w:rPr>
                <w:rFonts w:ascii="Verdana" w:hAnsi="Verdana"/>
                <w:b/>
                <w:szCs w:val="18"/>
              </w:rPr>
              <w:t>Zkušební metoda</w:t>
            </w: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tcBorders>
              <w:top w:val="single" w:sz="12" w:space="0" w:color="auto"/>
            </w:tcBorders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Složení materiálu</w:t>
            </w:r>
          </w:p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Použitá membrána</w:t>
            </w:r>
          </w:p>
        </w:tc>
        <w:tc>
          <w:tcPr>
            <w:tcW w:w="3436" w:type="dxa"/>
            <w:tcBorders>
              <w:top w:val="single" w:sz="12" w:space="0" w:color="auto"/>
            </w:tcBorders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90</w:t>
            </w:r>
            <w:r w:rsidR="002F32BE">
              <w:rPr>
                <w:rFonts w:ascii="Verdana" w:hAnsi="Verdana"/>
                <w:szCs w:val="18"/>
              </w:rPr>
              <w:t>-</w:t>
            </w:r>
            <w:proofErr w:type="gramStart"/>
            <w:r w:rsidR="002F32BE">
              <w:rPr>
                <w:rFonts w:ascii="Verdana" w:hAnsi="Verdana"/>
                <w:szCs w:val="18"/>
              </w:rPr>
              <w:t>100</w:t>
            </w:r>
            <w:r w:rsidRPr="00F3676A">
              <w:rPr>
                <w:rFonts w:ascii="Verdana" w:hAnsi="Verdana"/>
                <w:szCs w:val="18"/>
              </w:rPr>
              <w:t>%</w:t>
            </w:r>
            <w:proofErr w:type="gramEnd"/>
            <w:r w:rsidRPr="00F3676A">
              <w:rPr>
                <w:rFonts w:ascii="Verdana" w:hAnsi="Verdana"/>
                <w:szCs w:val="18"/>
              </w:rPr>
              <w:t xml:space="preserve"> polyester, </w:t>
            </w:r>
            <w:r w:rsidR="002F32BE">
              <w:rPr>
                <w:rFonts w:ascii="Verdana" w:hAnsi="Verdana"/>
                <w:szCs w:val="18"/>
              </w:rPr>
              <w:t>0-</w:t>
            </w:r>
            <w:r w:rsidRPr="00F3676A">
              <w:rPr>
                <w:rFonts w:ascii="Verdana" w:hAnsi="Verdana"/>
                <w:szCs w:val="18"/>
              </w:rPr>
              <w:t>10% </w:t>
            </w:r>
            <w:proofErr w:type="spellStart"/>
            <w:r w:rsidRPr="00F3676A">
              <w:rPr>
                <w:rFonts w:ascii="Verdana" w:hAnsi="Verdana"/>
                <w:szCs w:val="18"/>
              </w:rPr>
              <w:t>elastan</w:t>
            </w:r>
            <w:proofErr w:type="spellEnd"/>
            <w:r w:rsidRPr="00F3676A">
              <w:rPr>
                <w:rFonts w:ascii="Verdana" w:hAnsi="Verdana"/>
                <w:szCs w:val="18"/>
              </w:rPr>
              <w:t xml:space="preserve"> 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100% polyuretan</w:t>
            </w:r>
          </w:p>
        </w:tc>
        <w:tc>
          <w:tcPr>
            <w:tcW w:w="2483" w:type="dxa"/>
            <w:tcBorders>
              <w:top w:val="single" w:sz="12" w:space="0" w:color="auto"/>
            </w:tcBorders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 w:cs="Arial"/>
                <w:szCs w:val="18"/>
              </w:rPr>
              <w:t>Druh, vazba</w:t>
            </w:r>
          </w:p>
        </w:tc>
        <w:tc>
          <w:tcPr>
            <w:tcW w:w="3436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tkanina, plátnová</w:t>
            </w:r>
          </w:p>
        </w:tc>
        <w:tc>
          <w:tcPr>
            <w:tcW w:w="2483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Plošná hmotnost</w:t>
            </w:r>
          </w:p>
        </w:tc>
        <w:tc>
          <w:tcPr>
            <w:tcW w:w="3436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135 g/m</w:t>
            </w:r>
            <w:r w:rsidRPr="00F3676A">
              <w:rPr>
                <w:rFonts w:ascii="Verdana" w:hAnsi="Verdana"/>
                <w:szCs w:val="18"/>
                <w:vertAlign w:val="superscript"/>
              </w:rPr>
              <w:t>2</w:t>
            </w:r>
            <w:r w:rsidRPr="00F3676A">
              <w:rPr>
                <w:rFonts w:ascii="Verdana" w:hAnsi="Verdana"/>
                <w:szCs w:val="18"/>
              </w:rPr>
              <w:t xml:space="preserve"> ± </w:t>
            </w:r>
            <w:proofErr w:type="gramStart"/>
            <w:r w:rsidRPr="00F3676A">
              <w:rPr>
                <w:rFonts w:ascii="Verdana" w:hAnsi="Verdana"/>
                <w:szCs w:val="18"/>
              </w:rPr>
              <w:t>5</w:t>
            </w:r>
            <w:r w:rsidR="002F32BE">
              <w:rPr>
                <w:rFonts w:ascii="Verdana" w:hAnsi="Verdana"/>
                <w:szCs w:val="18"/>
              </w:rPr>
              <w:t>%</w:t>
            </w:r>
            <w:proofErr w:type="gramEnd"/>
          </w:p>
        </w:tc>
        <w:tc>
          <w:tcPr>
            <w:tcW w:w="2483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12127</w:t>
            </w:r>
          </w:p>
        </w:tc>
      </w:tr>
      <w:tr w:rsidR="00482F9A" w:rsidRPr="00F3676A" w:rsidTr="00C95979">
        <w:trPr>
          <w:trHeight w:val="369"/>
        </w:trPr>
        <w:tc>
          <w:tcPr>
            <w:tcW w:w="3187" w:type="dxa"/>
            <w:tcBorders>
              <w:bottom w:val="dashed" w:sz="2" w:space="0" w:color="auto"/>
            </w:tcBorders>
            <w:vAlign w:val="center"/>
          </w:tcPr>
          <w:p w:rsidR="00482F9A" w:rsidRPr="00F3676A" w:rsidRDefault="00482F9A" w:rsidP="002B40FA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 xml:space="preserve">Barva </w:t>
            </w:r>
          </w:p>
        </w:tc>
        <w:tc>
          <w:tcPr>
            <w:tcW w:w="3436" w:type="dxa"/>
            <w:tcBorders>
              <w:bottom w:val="dashed" w:sz="2" w:space="0" w:color="auto"/>
            </w:tcBorders>
            <w:vAlign w:val="center"/>
          </w:tcPr>
          <w:p w:rsidR="00482F9A" w:rsidRPr="00F3676A" w:rsidRDefault="00832788" w:rsidP="002B40FA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832788">
              <w:rPr>
                <w:rFonts w:ascii="Verdana" w:hAnsi="Verdana"/>
                <w:szCs w:val="18"/>
              </w:rPr>
              <w:t xml:space="preserve">modrá dle </w:t>
            </w:r>
            <w:proofErr w:type="spellStart"/>
            <w:r w:rsidRPr="00832788">
              <w:rPr>
                <w:rFonts w:ascii="Verdana" w:hAnsi="Verdana"/>
                <w:szCs w:val="18"/>
              </w:rPr>
              <w:t>příl</w:t>
            </w:r>
            <w:proofErr w:type="spellEnd"/>
            <w:r w:rsidRPr="00832788">
              <w:rPr>
                <w:rFonts w:ascii="Verdana" w:hAnsi="Verdana"/>
                <w:szCs w:val="18"/>
              </w:rPr>
              <w:t>. č. 1</w:t>
            </w:r>
            <w:r>
              <w:rPr>
                <w:rFonts w:ascii="Verdana" w:hAnsi="Verdana"/>
                <w:szCs w:val="18"/>
              </w:rPr>
              <w:t xml:space="preserve"> Podrobné specifikace</w:t>
            </w:r>
          </w:p>
        </w:tc>
        <w:tc>
          <w:tcPr>
            <w:tcW w:w="2483" w:type="dxa"/>
            <w:tcBorders>
              <w:bottom w:val="dashSmallGap" w:sz="4" w:space="0" w:color="auto"/>
            </w:tcBorders>
            <w:vAlign w:val="center"/>
          </w:tcPr>
          <w:p w:rsidR="00482F9A" w:rsidRPr="00F3676A" w:rsidRDefault="00482F9A" w:rsidP="002B40FA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tcBorders>
              <w:top w:val="single" w:sz="6" w:space="0" w:color="auto"/>
            </w:tcBorders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Změna rozměrů při praní 40°C (osnova i útek)</w:t>
            </w:r>
          </w:p>
        </w:tc>
        <w:tc>
          <w:tcPr>
            <w:tcW w:w="3436" w:type="dxa"/>
            <w:tcBorders>
              <w:top w:val="single" w:sz="6" w:space="0" w:color="auto"/>
            </w:tcBorders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max. ± 2 %</w:t>
            </w:r>
          </w:p>
        </w:tc>
        <w:tc>
          <w:tcPr>
            <w:tcW w:w="2483" w:type="dxa"/>
            <w:tcBorders>
              <w:top w:val="single" w:sz="6" w:space="0" w:color="auto"/>
            </w:tcBorders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5077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6330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3759</w:t>
            </w: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Pevnost v tahu:</w:t>
            </w:r>
          </w:p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- osnova</w:t>
            </w:r>
          </w:p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- útek</w:t>
            </w:r>
          </w:p>
        </w:tc>
        <w:tc>
          <w:tcPr>
            <w:tcW w:w="3436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min. 850 N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min. 600 N</w:t>
            </w:r>
          </w:p>
        </w:tc>
        <w:tc>
          <w:tcPr>
            <w:tcW w:w="2483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13934-1</w:t>
            </w: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Stálobarevnost</w:t>
            </w:r>
          </w:p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- v otěru za sucha</w:t>
            </w:r>
          </w:p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- v otěru za vlhka</w:t>
            </w:r>
          </w:p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- na světle</w:t>
            </w:r>
          </w:p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- v praní</w:t>
            </w:r>
          </w:p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- v potu (kyselý i alkalický)</w:t>
            </w:r>
          </w:p>
        </w:tc>
        <w:tc>
          <w:tcPr>
            <w:tcW w:w="3436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 xml:space="preserve">min. </w:t>
            </w:r>
            <w:r w:rsidR="002F32BE">
              <w:rPr>
                <w:rFonts w:ascii="Verdana" w:hAnsi="Verdana"/>
                <w:szCs w:val="18"/>
              </w:rPr>
              <w:t>4</w:t>
            </w:r>
            <w:r w:rsidRPr="00F3676A">
              <w:rPr>
                <w:rFonts w:ascii="Verdana" w:hAnsi="Verdana"/>
                <w:szCs w:val="18"/>
              </w:rPr>
              <w:t xml:space="preserve"> st. šedé stupnice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min. 4 st. šedé stupnice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min. 4 st. modré stupnice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min. 4 st. šedé stupnice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min. 4 st.</w:t>
            </w:r>
            <w:r w:rsidRPr="00F3676A">
              <w:rPr>
                <w:rStyle w:val="FontStyle22"/>
                <w:rFonts w:ascii="Verdana" w:hAnsi="Verdana"/>
                <w:sz w:val="18"/>
                <w:szCs w:val="18"/>
              </w:rPr>
              <w:t xml:space="preserve"> šedé stupnice</w:t>
            </w:r>
          </w:p>
        </w:tc>
        <w:tc>
          <w:tcPr>
            <w:tcW w:w="2483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105-X12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105-X12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105-B02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105-C06</w:t>
            </w:r>
          </w:p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105-E04</w:t>
            </w: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 xml:space="preserve">Odolnost proti oděru </w:t>
            </w:r>
            <w:proofErr w:type="spellStart"/>
            <w:r w:rsidRPr="00F3676A">
              <w:rPr>
                <w:rFonts w:ascii="Verdana" w:hAnsi="Verdana"/>
                <w:szCs w:val="18"/>
              </w:rPr>
              <w:t>Martidale</w:t>
            </w:r>
            <w:proofErr w:type="spellEnd"/>
            <w:r w:rsidRPr="00F3676A">
              <w:rPr>
                <w:rFonts w:ascii="Verdana" w:hAnsi="Verdana"/>
                <w:szCs w:val="18"/>
              </w:rPr>
              <w:t xml:space="preserve"> (9kPa)</w:t>
            </w:r>
          </w:p>
        </w:tc>
        <w:tc>
          <w:tcPr>
            <w:tcW w:w="3436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min. 30 000 otáček</w:t>
            </w:r>
          </w:p>
        </w:tc>
        <w:tc>
          <w:tcPr>
            <w:tcW w:w="2483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  <w:highlight w:val="magenta"/>
              </w:rPr>
            </w:pPr>
            <w:r w:rsidRPr="00F3676A">
              <w:rPr>
                <w:rFonts w:ascii="Verdana" w:hAnsi="Verdana"/>
                <w:szCs w:val="18"/>
              </w:rPr>
              <w:t>ČSN EN ISO 12947-2</w:t>
            </w: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Posuvnost niti ve švu (osnova i útek)</w:t>
            </w:r>
          </w:p>
        </w:tc>
        <w:tc>
          <w:tcPr>
            <w:tcW w:w="3436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max. 3 mm</w:t>
            </w:r>
          </w:p>
        </w:tc>
        <w:tc>
          <w:tcPr>
            <w:tcW w:w="2483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ISO 13936-2</w:t>
            </w: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Odolnost vůči pronikání vody</w:t>
            </w:r>
          </w:p>
        </w:tc>
        <w:tc>
          <w:tcPr>
            <w:tcW w:w="3436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min. 10 000 mm</w:t>
            </w:r>
          </w:p>
        </w:tc>
        <w:tc>
          <w:tcPr>
            <w:tcW w:w="2483" w:type="dxa"/>
            <w:vAlign w:val="center"/>
          </w:tcPr>
          <w:p w:rsidR="003C54CB" w:rsidRPr="00F3676A" w:rsidRDefault="003C54CB" w:rsidP="00C95979">
            <w:pPr>
              <w:pStyle w:val="Texttabulky"/>
              <w:spacing w:before="0" w:after="0"/>
              <w:jc w:val="center"/>
              <w:rPr>
                <w:rFonts w:ascii="Verdana" w:hAnsi="Verdana"/>
                <w:szCs w:val="18"/>
              </w:rPr>
            </w:pPr>
            <w:r w:rsidRPr="00F3676A">
              <w:rPr>
                <w:rFonts w:ascii="Verdana" w:hAnsi="Verdana"/>
                <w:szCs w:val="18"/>
              </w:rPr>
              <w:t>ČSN EN 20811</w:t>
            </w: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vAlign w:val="center"/>
          </w:tcPr>
          <w:p w:rsidR="003C54CB" w:rsidRPr="00F3676A" w:rsidRDefault="003C54CB" w:rsidP="00C95979">
            <w:pPr>
              <w:pStyle w:val="Style6"/>
              <w:widowControl/>
              <w:spacing w:line="240" w:lineRule="auto"/>
              <w:rPr>
                <w:rStyle w:val="FontStyle19"/>
                <w:rFonts w:ascii="Verdana" w:hAnsi="Verdana"/>
                <w:b w:val="0"/>
                <w:sz w:val="18"/>
                <w:szCs w:val="18"/>
              </w:rPr>
            </w:pPr>
            <w:r w:rsidRPr="00F3676A">
              <w:rPr>
                <w:rStyle w:val="FontStyle19"/>
                <w:rFonts w:ascii="Verdana" w:hAnsi="Verdana"/>
                <w:b w:val="0"/>
                <w:sz w:val="18"/>
                <w:szCs w:val="18"/>
              </w:rPr>
              <w:t>Obsah volného formaldehydu</w:t>
            </w:r>
          </w:p>
        </w:tc>
        <w:tc>
          <w:tcPr>
            <w:tcW w:w="3436" w:type="dxa"/>
            <w:vAlign w:val="center"/>
          </w:tcPr>
          <w:p w:rsidR="003C54CB" w:rsidRPr="00F3676A" w:rsidRDefault="003C54CB" w:rsidP="00C95979">
            <w:pPr>
              <w:pStyle w:val="Style8"/>
              <w:widowControl/>
              <w:spacing w:line="240" w:lineRule="auto"/>
              <w:ind w:left="446"/>
              <w:jc w:val="center"/>
              <w:rPr>
                <w:rStyle w:val="FontStyle22"/>
                <w:rFonts w:ascii="Verdana" w:hAnsi="Verdana"/>
                <w:sz w:val="18"/>
                <w:szCs w:val="18"/>
              </w:rPr>
            </w:pPr>
            <w:r w:rsidRPr="00F3676A">
              <w:rPr>
                <w:rStyle w:val="FontStyle22"/>
                <w:rFonts w:ascii="Verdana" w:hAnsi="Verdana"/>
                <w:sz w:val="18"/>
                <w:szCs w:val="18"/>
              </w:rPr>
              <w:t>max. 75 mg/kg</w:t>
            </w:r>
          </w:p>
        </w:tc>
        <w:tc>
          <w:tcPr>
            <w:tcW w:w="2483" w:type="dxa"/>
            <w:vAlign w:val="center"/>
          </w:tcPr>
          <w:p w:rsidR="003C54CB" w:rsidRPr="00F3676A" w:rsidRDefault="003C54CB" w:rsidP="00C95979">
            <w:pPr>
              <w:pStyle w:val="Style8"/>
              <w:widowControl/>
              <w:spacing w:line="240" w:lineRule="auto"/>
              <w:jc w:val="center"/>
              <w:rPr>
                <w:rStyle w:val="FontStyle22"/>
                <w:rFonts w:ascii="Verdana" w:hAnsi="Verdana"/>
                <w:sz w:val="18"/>
                <w:szCs w:val="18"/>
              </w:rPr>
            </w:pPr>
            <w:r w:rsidRPr="00F3676A">
              <w:rPr>
                <w:rStyle w:val="FontStyle22"/>
                <w:rFonts w:ascii="Verdana" w:hAnsi="Verdana"/>
                <w:sz w:val="18"/>
                <w:szCs w:val="18"/>
              </w:rPr>
              <w:t>ČSN EN ISO 14184-1</w:t>
            </w:r>
          </w:p>
        </w:tc>
      </w:tr>
      <w:tr w:rsidR="003C54CB" w:rsidRPr="00F3676A" w:rsidTr="00C95979">
        <w:trPr>
          <w:trHeight w:val="369"/>
        </w:trPr>
        <w:tc>
          <w:tcPr>
            <w:tcW w:w="3187" w:type="dxa"/>
            <w:vAlign w:val="center"/>
          </w:tcPr>
          <w:p w:rsidR="003C54CB" w:rsidRPr="00F3676A" w:rsidRDefault="003C54CB" w:rsidP="00C95979">
            <w:pPr>
              <w:pStyle w:val="Style6"/>
              <w:widowControl/>
              <w:spacing w:line="240" w:lineRule="auto"/>
              <w:rPr>
                <w:rStyle w:val="FontStyle19"/>
                <w:rFonts w:ascii="Verdana" w:hAnsi="Verdana"/>
                <w:b w:val="0"/>
                <w:sz w:val="18"/>
                <w:szCs w:val="18"/>
              </w:rPr>
            </w:pPr>
            <w:r w:rsidRPr="00F3676A">
              <w:rPr>
                <w:rStyle w:val="FontStyle19"/>
                <w:rFonts w:ascii="Verdana" w:hAnsi="Verdana"/>
                <w:b w:val="0"/>
                <w:sz w:val="18"/>
                <w:szCs w:val="18"/>
              </w:rPr>
              <w:t>Hodnota pH volného výluhu</w:t>
            </w:r>
          </w:p>
        </w:tc>
        <w:tc>
          <w:tcPr>
            <w:tcW w:w="3436" w:type="dxa"/>
            <w:vAlign w:val="center"/>
          </w:tcPr>
          <w:p w:rsidR="003C54CB" w:rsidRPr="00F3676A" w:rsidRDefault="003C54CB" w:rsidP="00C95979">
            <w:pPr>
              <w:pStyle w:val="Style2"/>
              <w:widowControl/>
              <w:jc w:val="center"/>
              <w:rPr>
                <w:rFonts w:ascii="Verdana" w:hAnsi="Verdana"/>
                <w:sz w:val="18"/>
                <w:szCs w:val="18"/>
              </w:rPr>
            </w:pPr>
            <w:r w:rsidRPr="00F3676A">
              <w:rPr>
                <w:rStyle w:val="FontStyle22"/>
                <w:rFonts w:ascii="Verdana" w:hAnsi="Verdana"/>
                <w:sz w:val="18"/>
                <w:szCs w:val="18"/>
              </w:rPr>
              <w:t>4,5-7,5</w:t>
            </w:r>
          </w:p>
        </w:tc>
        <w:tc>
          <w:tcPr>
            <w:tcW w:w="2483" w:type="dxa"/>
            <w:vAlign w:val="center"/>
          </w:tcPr>
          <w:p w:rsidR="003C54CB" w:rsidRPr="00F3676A" w:rsidRDefault="003C54CB" w:rsidP="00C95979">
            <w:pPr>
              <w:pStyle w:val="Style8"/>
              <w:widowControl/>
              <w:spacing w:line="240" w:lineRule="auto"/>
              <w:jc w:val="center"/>
              <w:rPr>
                <w:rStyle w:val="FontStyle22"/>
                <w:rFonts w:ascii="Verdana" w:hAnsi="Verdana"/>
                <w:sz w:val="18"/>
                <w:szCs w:val="18"/>
              </w:rPr>
            </w:pPr>
            <w:r w:rsidRPr="00F3676A">
              <w:rPr>
                <w:rStyle w:val="FontStyle22"/>
                <w:rFonts w:ascii="Verdana" w:hAnsi="Verdana"/>
                <w:sz w:val="18"/>
                <w:szCs w:val="18"/>
              </w:rPr>
              <w:t>ČSN EN ISO 3071</w:t>
            </w:r>
          </w:p>
        </w:tc>
      </w:tr>
    </w:tbl>
    <w:p w:rsidR="003C54CB" w:rsidRPr="00F3676A" w:rsidRDefault="003C54CB" w:rsidP="003C54CB">
      <w:pPr>
        <w:tabs>
          <w:tab w:val="left" w:pos="170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Na uvedené parametry jsou požadovány </w:t>
      </w:r>
      <w:r w:rsidRPr="00832788">
        <w:rPr>
          <w:rFonts w:ascii="Verdana" w:hAnsi="Verdana" w:cs="Arial"/>
          <w:sz w:val="18"/>
          <w:szCs w:val="18"/>
        </w:rPr>
        <w:t>zkušební protokoly akreditované zkušební laboratoře.</w:t>
      </w:r>
    </w:p>
    <w:p w:rsidR="00925459" w:rsidRPr="00F3676A" w:rsidRDefault="00925459" w:rsidP="00925459">
      <w:pPr>
        <w:tabs>
          <w:tab w:val="left" w:pos="1843"/>
        </w:tabs>
        <w:spacing w:before="120"/>
        <w:ind w:left="357"/>
        <w:rPr>
          <w:rFonts w:ascii="Verdana" w:hAnsi="Verdana" w:cs="Arial"/>
          <w:sz w:val="18"/>
          <w:szCs w:val="18"/>
          <w:u w:val="double"/>
        </w:rPr>
      </w:pPr>
      <w:r w:rsidRPr="00F3676A">
        <w:rPr>
          <w:rFonts w:ascii="Verdana" w:hAnsi="Verdana" w:cs="Arial"/>
          <w:sz w:val="18"/>
          <w:szCs w:val="18"/>
          <w:u w:val="double"/>
        </w:rPr>
        <w:t>Ostatní materiál:</w:t>
      </w:r>
    </w:p>
    <w:p w:rsidR="00925459" w:rsidRPr="00F3676A" w:rsidRDefault="00925459" w:rsidP="00925459">
      <w:pPr>
        <w:autoSpaceDE w:val="0"/>
        <w:autoSpaceDN w:val="0"/>
        <w:adjustRightInd w:val="0"/>
        <w:spacing w:before="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Vpínací vložka: - </w:t>
      </w:r>
      <w:proofErr w:type="spellStart"/>
      <w:r w:rsidRPr="00F3676A">
        <w:rPr>
          <w:rFonts w:ascii="Verdana" w:hAnsi="Verdana" w:cs="Arial"/>
          <w:sz w:val="18"/>
          <w:szCs w:val="18"/>
        </w:rPr>
        <w:t>prošev</w:t>
      </w:r>
      <w:proofErr w:type="spellEnd"/>
      <w:r w:rsidRPr="00F3676A">
        <w:rPr>
          <w:rFonts w:ascii="Verdana" w:hAnsi="Verdana" w:cs="Arial"/>
          <w:sz w:val="18"/>
          <w:szCs w:val="18"/>
        </w:rPr>
        <w:t>, rovný 5cm</w:t>
      </w:r>
    </w:p>
    <w:p w:rsidR="00925459" w:rsidRPr="00F3676A" w:rsidRDefault="00925459" w:rsidP="00925459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Podšívka (100%polyester, 55</w:t>
      </w:r>
      <w:r w:rsidRPr="00F3676A">
        <w:rPr>
          <w:rFonts w:ascii="Verdana" w:hAnsi="Verdana"/>
          <w:sz w:val="18"/>
          <w:szCs w:val="18"/>
        </w:rPr>
        <w:t xml:space="preserve"> </w:t>
      </w:r>
      <w:r w:rsidRPr="00F3676A">
        <w:rPr>
          <w:rFonts w:ascii="Verdana" w:hAnsi="Verdana" w:cs="Arial"/>
          <w:sz w:val="18"/>
          <w:szCs w:val="18"/>
        </w:rPr>
        <w:t>g/m</w:t>
      </w:r>
      <w:r w:rsidRPr="00F3676A">
        <w:rPr>
          <w:rFonts w:ascii="Verdana" w:hAnsi="Verdana" w:cs="Arial"/>
          <w:sz w:val="18"/>
          <w:szCs w:val="18"/>
          <w:vertAlign w:val="superscript"/>
        </w:rPr>
        <w:t>2</w:t>
      </w:r>
      <w:r w:rsidRPr="00F3676A">
        <w:rPr>
          <w:rFonts w:ascii="Verdana" w:hAnsi="Verdana" w:cs="Arial"/>
          <w:sz w:val="18"/>
          <w:szCs w:val="18"/>
        </w:rPr>
        <w:t>,</w:t>
      </w:r>
      <w:r w:rsidRPr="00F3676A">
        <w:rPr>
          <w:rFonts w:ascii="Verdana" w:hAnsi="Verdana"/>
          <w:sz w:val="18"/>
          <w:szCs w:val="18"/>
        </w:rPr>
        <w:t xml:space="preserve"> </w:t>
      </w:r>
      <w:r w:rsidRPr="00F3676A">
        <w:rPr>
          <w:rFonts w:ascii="Verdana" w:hAnsi="Verdana" w:cs="Arial"/>
          <w:sz w:val="18"/>
          <w:szCs w:val="18"/>
        </w:rPr>
        <w:t>± 5%) + zateplovací rouno (100g) + netkaná textilie zabraňující prostupu vláken</w:t>
      </w:r>
    </w:p>
    <w:p w:rsidR="00925459" w:rsidRPr="00F3676A" w:rsidRDefault="00925459" w:rsidP="00925459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Barva: tmavá do barvy vrchového materiálu</w:t>
      </w:r>
    </w:p>
    <w:p w:rsidR="00925459" w:rsidRPr="00F3676A" w:rsidRDefault="00925459" w:rsidP="00925459">
      <w:pPr>
        <w:autoSpaceDE w:val="0"/>
        <w:autoSpaceDN w:val="0"/>
        <w:adjustRightInd w:val="0"/>
        <w:spacing w:before="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Podšívka (spodní část + rukávy):</w:t>
      </w:r>
    </w:p>
    <w:p w:rsidR="00925459" w:rsidRPr="00F3676A" w:rsidRDefault="00925459" w:rsidP="00925459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Materiál – 100% polyester, 52</w:t>
      </w:r>
      <w:r w:rsidRPr="00F3676A">
        <w:rPr>
          <w:rFonts w:ascii="Verdana" w:hAnsi="Verdana"/>
          <w:sz w:val="18"/>
          <w:szCs w:val="18"/>
        </w:rPr>
        <w:t xml:space="preserve"> </w:t>
      </w:r>
      <w:r w:rsidRPr="00F3676A">
        <w:rPr>
          <w:rFonts w:ascii="Verdana" w:hAnsi="Verdana" w:cs="Arial"/>
          <w:sz w:val="18"/>
          <w:szCs w:val="18"/>
        </w:rPr>
        <w:t>g/m</w:t>
      </w:r>
      <w:r w:rsidRPr="00F3676A">
        <w:rPr>
          <w:rFonts w:ascii="Verdana" w:hAnsi="Verdana" w:cs="Arial"/>
          <w:sz w:val="18"/>
          <w:szCs w:val="18"/>
          <w:vertAlign w:val="superscript"/>
        </w:rPr>
        <w:t xml:space="preserve">2 </w:t>
      </w:r>
      <w:r w:rsidRPr="00F3676A">
        <w:rPr>
          <w:rFonts w:ascii="Verdana" w:hAnsi="Verdana" w:cs="Arial"/>
          <w:sz w:val="18"/>
          <w:szCs w:val="18"/>
        </w:rPr>
        <w:t>± 3%</w:t>
      </w:r>
    </w:p>
    <w:p w:rsidR="00925459" w:rsidRPr="00F3676A" w:rsidRDefault="00925459" w:rsidP="00925459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Barva: tmavá do barvy vrchového materiálu</w:t>
      </w:r>
    </w:p>
    <w:p w:rsidR="00925459" w:rsidRPr="00F3676A" w:rsidRDefault="00925459" w:rsidP="00925459">
      <w:pPr>
        <w:autoSpaceDE w:val="0"/>
        <w:autoSpaceDN w:val="0"/>
        <w:adjustRightInd w:val="0"/>
        <w:spacing w:before="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Síťovaná podšívka (horní část):</w:t>
      </w:r>
    </w:p>
    <w:p w:rsidR="00925459" w:rsidRPr="00F3676A" w:rsidRDefault="00925459" w:rsidP="00925459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Materiál – osnovní úplet, 100% polyester, 58 g/m</w:t>
      </w:r>
      <w:r w:rsidRPr="00F3676A">
        <w:rPr>
          <w:rFonts w:ascii="Verdana" w:hAnsi="Verdana" w:cs="Arial"/>
          <w:sz w:val="18"/>
          <w:szCs w:val="18"/>
          <w:vertAlign w:val="superscript"/>
        </w:rPr>
        <w:t>2</w:t>
      </w:r>
    </w:p>
    <w:p w:rsidR="00925459" w:rsidRPr="00F3676A" w:rsidRDefault="00925459" w:rsidP="00925459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Barva: tmavá do barvy vrchového materiálu</w:t>
      </w:r>
    </w:p>
    <w:p w:rsidR="00925459" w:rsidRPr="00F3676A" w:rsidRDefault="00925459" w:rsidP="00925459">
      <w:pPr>
        <w:autoSpaceDE w:val="0"/>
        <w:autoSpaceDN w:val="0"/>
        <w:adjustRightInd w:val="0"/>
        <w:spacing w:before="60"/>
        <w:rPr>
          <w:rFonts w:ascii="Verdana" w:hAnsi="Verdana" w:cs="Arial"/>
          <w:sz w:val="18"/>
          <w:szCs w:val="18"/>
        </w:rPr>
      </w:pPr>
      <w:proofErr w:type="spellStart"/>
      <w:r w:rsidRPr="00F3676A">
        <w:rPr>
          <w:rFonts w:ascii="Verdana" w:hAnsi="Verdana" w:cs="Arial"/>
          <w:sz w:val="18"/>
          <w:szCs w:val="18"/>
        </w:rPr>
        <w:t>Fleece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(límec - vnitřní stojáček a ochrana brady):</w:t>
      </w:r>
    </w:p>
    <w:p w:rsidR="00925459" w:rsidRPr="00F3676A" w:rsidRDefault="00925459" w:rsidP="00925459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Materiál - </w:t>
      </w:r>
      <w:proofErr w:type="spellStart"/>
      <w:r w:rsidRPr="00F3676A">
        <w:rPr>
          <w:rFonts w:ascii="Verdana" w:hAnsi="Verdana" w:cs="Arial"/>
          <w:sz w:val="18"/>
          <w:szCs w:val="18"/>
        </w:rPr>
        <w:t>fleece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100% polyester</w:t>
      </w:r>
    </w:p>
    <w:p w:rsidR="00925459" w:rsidRPr="00F3676A" w:rsidRDefault="00925459" w:rsidP="00925459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Plošná hmotnost - 250 g/m</w:t>
      </w:r>
      <w:r w:rsidRPr="00F3676A">
        <w:rPr>
          <w:rFonts w:ascii="Verdana" w:hAnsi="Verdana" w:cs="Arial"/>
          <w:sz w:val="18"/>
          <w:szCs w:val="18"/>
          <w:vertAlign w:val="superscript"/>
        </w:rPr>
        <w:t>2</w:t>
      </w:r>
      <w:r w:rsidRPr="00F3676A">
        <w:rPr>
          <w:rFonts w:ascii="Verdana" w:hAnsi="Verdana" w:cs="Arial"/>
          <w:sz w:val="18"/>
          <w:szCs w:val="18"/>
        </w:rPr>
        <w:t xml:space="preserve"> </w:t>
      </w:r>
    </w:p>
    <w:p w:rsidR="00925459" w:rsidRPr="00F3676A" w:rsidRDefault="00925459" w:rsidP="00925459">
      <w:pPr>
        <w:autoSpaceDE w:val="0"/>
        <w:autoSpaceDN w:val="0"/>
        <w:adjustRightInd w:val="0"/>
        <w:ind w:left="284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Barva: tmavě modrá do barvy vrchového materiálu</w:t>
      </w:r>
    </w:p>
    <w:p w:rsidR="003C54CB" w:rsidRPr="00F3676A" w:rsidRDefault="003C54CB" w:rsidP="003C54CB">
      <w:pPr>
        <w:tabs>
          <w:tab w:val="left" w:pos="1980"/>
        </w:tabs>
        <w:ind w:left="1980" w:hanging="1980"/>
        <w:jc w:val="both"/>
        <w:rPr>
          <w:rFonts w:ascii="Verdana" w:hAnsi="Verdana" w:cs="Arial"/>
          <w:sz w:val="18"/>
          <w:szCs w:val="18"/>
          <w:u w:val="single"/>
        </w:rPr>
      </w:pPr>
    </w:p>
    <w:p w:rsidR="003C54CB" w:rsidRPr="00F3676A" w:rsidRDefault="003C54CB" w:rsidP="003C54CB">
      <w:pPr>
        <w:tabs>
          <w:tab w:val="left" w:pos="1980"/>
        </w:tabs>
        <w:ind w:left="1980" w:hanging="1980"/>
        <w:jc w:val="both"/>
        <w:rPr>
          <w:rFonts w:ascii="Verdana" w:hAnsi="Verdana" w:cs="Arial"/>
          <w:sz w:val="18"/>
          <w:szCs w:val="18"/>
          <w:u w:val="single"/>
        </w:rPr>
      </w:pPr>
    </w:p>
    <w:p w:rsidR="003C54CB" w:rsidRPr="00F3676A" w:rsidRDefault="003C54CB" w:rsidP="003C54CB">
      <w:pPr>
        <w:tabs>
          <w:tab w:val="left" w:pos="1843"/>
        </w:tabs>
        <w:spacing w:before="120"/>
        <w:ind w:left="357"/>
        <w:rPr>
          <w:rFonts w:ascii="Verdana" w:hAnsi="Verdana" w:cs="Arial"/>
          <w:sz w:val="18"/>
          <w:szCs w:val="18"/>
          <w:u w:val="double"/>
        </w:rPr>
      </w:pPr>
      <w:r w:rsidRPr="00F3676A">
        <w:rPr>
          <w:rFonts w:ascii="Verdana" w:hAnsi="Verdana" w:cs="Arial"/>
          <w:sz w:val="18"/>
          <w:szCs w:val="18"/>
          <w:u w:val="double"/>
        </w:rPr>
        <w:t>Další materiály:</w:t>
      </w:r>
    </w:p>
    <w:p w:rsidR="003C54CB" w:rsidRPr="00F3676A" w:rsidRDefault="003C54CB" w:rsidP="003C54CB">
      <w:pPr>
        <w:tabs>
          <w:tab w:val="left" w:pos="1560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Reflexní prvky:</w:t>
      </w:r>
      <w:r w:rsidRPr="00F3676A">
        <w:rPr>
          <w:rFonts w:ascii="Verdana" w:hAnsi="Verdana" w:cs="Arial"/>
          <w:sz w:val="18"/>
          <w:szCs w:val="18"/>
        </w:rPr>
        <w:tab/>
        <w:t xml:space="preserve">- Logo </w:t>
      </w:r>
      <w:r w:rsidR="003E4F55" w:rsidRPr="00F3676A">
        <w:rPr>
          <w:rFonts w:ascii="Verdana" w:hAnsi="Verdana" w:cs="Arial"/>
          <w:sz w:val="18"/>
          <w:szCs w:val="18"/>
        </w:rPr>
        <w:t>S</w:t>
      </w:r>
      <w:r w:rsidR="003E4F55">
        <w:rPr>
          <w:rFonts w:ascii="Verdana" w:hAnsi="Verdana" w:cs="Arial"/>
          <w:sz w:val="18"/>
          <w:szCs w:val="18"/>
        </w:rPr>
        <w:t>právy železnic, státní organizace</w:t>
      </w:r>
      <w:r w:rsidRPr="00F3676A">
        <w:rPr>
          <w:rFonts w:ascii="Verdana" w:hAnsi="Verdana" w:cs="Arial"/>
          <w:sz w:val="18"/>
          <w:szCs w:val="18"/>
        </w:rPr>
        <w:t xml:space="preserve"> – kapsa +rukáv</w:t>
      </w:r>
    </w:p>
    <w:p w:rsidR="003C54CB" w:rsidRPr="00F3676A" w:rsidRDefault="003C54CB" w:rsidP="003C54CB">
      <w:pPr>
        <w:tabs>
          <w:tab w:val="left" w:pos="1560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ab/>
        <w:t>- Reflexní tkanice přerušovaná (sedlo předních dílů)</w:t>
      </w:r>
    </w:p>
    <w:p w:rsidR="003C54CB" w:rsidRPr="00F3676A" w:rsidRDefault="003C54CB" w:rsidP="003C54CB">
      <w:pPr>
        <w:tabs>
          <w:tab w:val="left" w:pos="1560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ab/>
        <w:t>- Reflexní šikmý nažehlovací pruh š. 2,5cm (sedlo zadního dílu)</w:t>
      </w:r>
    </w:p>
    <w:p w:rsidR="003C54CB" w:rsidRPr="00F3676A" w:rsidRDefault="003C54CB" w:rsidP="003C54CB">
      <w:pPr>
        <w:tabs>
          <w:tab w:val="left" w:pos="1560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ab/>
        <w:t>- Reflexní nažehlovací trojúhelník</w:t>
      </w:r>
      <w:r w:rsidR="002E31A1" w:rsidRPr="00F3676A">
        <w:rPr>
          <w:rFonts w:ascii="Verdana" w:hAnsi="Verdana" w:cs="Arial"/>
          <w:sz w:val="18"/>
          <w:szCs w:val="18"/>
        </w:rPr>
        <w:t xml:space="preserve"> (tvar a rozměry viz. str. 8)</w:t>
      </w:r>
    </w:p>
    <w:p w:rsidR="003C54CB" w:rsidRPr="00F3676A" w:rsidRDefault="003C54CB" w:rsidP="003C54CB">
      <w:pPr>
        <w:tabs>
          <w:tab w:val="left" w:pos="1276"/>
        </w:tabs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Zdrhovadlo:</w:t>
      </w:r>
      <w:r w:rsidRPr="00F3676A">
        <w:rPr>
          <w:rFonts w:ascii="Verdana" w:hAnsi="Verdana" w:cs="Arial"/>
          <w:sz w:val="18"/>
          <w:szCs w:val="18"/>
        </w:rPr>
        <w:tab/>
        <w:t>Přední díl PH6-dělitelné jeden jezdec</w:t>
      </w:r>
    </w:p>
    <w:p w:rsidR="003C54CB" w:rsidRPr="00F3676A" w:rsidRDefault="003C54CB" w:rsidP="003C54CB">
      <w:pPr>
        <w:ind w:firstLine="1276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lastRenderedPageBreak/>
        <w:t xml:space="preserve">Vepnutí </w:t>
      </w:r>
      <w:proofErr w:type="gramStart"/>
      <w:r w:rsidRPr="00F3676A">
        <w:rPr>
          <w:rFonts w:ascii="Verdana" w:hAnsi="Verdana" w:cs="Arial"/>
          <w:sz w:val="18"/>
          <w:szCs w:val="18"/>
        </w:rPr>
        <w:t>vložky - WS</w:t>
      </w:r>
      <w:proofErr w:type="gramEnd"/>
      <w:r w:rsidRPr="00F3676A">
        <w:rPr>
          <w:rFonts w:ascii="Verdana" w:hAnsi="Verdana" w:cs="Arial"/>
          <w:sz w:val="18"/>
          <w:szCs w:val="18"/>
        </w:rPr>
        <w:t xml:space="preserve"> 10-dělitelné jeden jezdec</w:t>
      </w:r>
    </w:p>
    <w:p w:rsidR="003C54CB" w:rsidRPr="00F3676A" w:rsidRDefault="003C54CB" w:rsidP="003C54CB">
      <w:pPr>
        <w:ind w:firstLine="1276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Průduch v </w:t>
      </w:r>
      <w:proofErr w:type="gramStart"/>
      <w:r w:rsidRPr="00F3676A">
        <w:rPr>
          <w:rFonts w:ascii="Verdana" w:hAnsi="Verdana" w:cs="Arial"/>
          <w:sz w:val="18"/>
          <w:szCs w:val="18"/>
        </w:rPr>
        <w:t>podpaží - WS</w:t>
      </w:r>
      <w:proofErr w:type="gramEnd"/>
      <w:r w:rsidRPr="00F3676A">
        <w:rPr>
          <w:rFonts w:ascii="Verdana" w:hAnsi="Verdana" w:cs="Arial"/>
          <w:sz w:val="18"/>
          <w:szCs w:val="18"/>
        </w:rPr>
        <w:t xml:space="preserve"> 0-nedělitelné </w:t>
      </w:r>
    </w:p>
    <w:p w:rsidR="003C54CB" w:rsidRPr="00F3676A" w:rsidRDefault="003C54CB" w:rsidP="003C54CB">
      <w:pPr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Knoflík – nekovový, vel.26 (připnutí vložky v rukávu)</w:t>
      </w:r>
    </w:p>
    <w:p w:rsidR="003C54CB" w:rsidRPr="00F3676A" w:rsidRDefault="003C54CB" w:rsidP="003C54CB">
      <w:pPr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Lemovka 32mm-olemování vložky</w:t>
      </w:r>
    </w:p>
    <w:p w:rsidR="003C54CB" w:rsidRPr="00F3676A" w:rsidRDefault="003C54CB" w:rsidP="003C54CB">
      <w:pPr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Rypsová stuha - šíře 2cm</w:t>
      </w:r>
    </w:p>
    <w:p w:rsidR="003C54CB" w:rsidRPr="00F3676A" w:rsidRDefault="003C54CB" w:rsidP="003C54C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3C54CB" w:rsidRPr="00F3676A" w:rsidRDefault="003C54CB" w:rsidP="003C54CB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Střih a šití:</w:t>
      </w:r>
    </w:p>
    <w:p w:rsidR="003C54CB" w:rsidRPr="00F3676A" w:rsidRDefault="003C54CB" w:rsidP="003C54CB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Střihání, šití a záložky jsou v souladu s ČSN 80 7010, mimo následující výjimky: začátek a zakončení strojového šití je zajištěno zpětným zapošitím nejméně 10 mm dlouhým. Předepsaný počet stehů: při strojovém šití: 5+/-1 steh na 1 cm, hustota obšití dírek: min. 8 stehů na 1 cm.</w:t>
      </w:r>
    </w:p>
    <w:p w:rsidR="003C54CB" w:rsidRPr="00F3676A" w:rsidRDefault="003C54CB" w:rsidP="003C54C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3C54CB" w:rsidRPr="00F3676A" w:rsidRDefault="003C54CB" w:rsidP="003C54CB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3C54CB" w:rsidRPr="00F3676A" w:rsidRDefault="003C54CB" w:rsidP="003C54CB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Stejnokrojová součástka pro použití se stejnokrojem, kteří používají výpravčí a někteří další zaměstnanci </w:t>
      </w:r>
      <w:r w:rsidR="003E4F55" w:rsidRPr="00F3676A">
        <w:rPr>
          <w:rFonts w:ascii="Verdana" w:hAnsi="Verdana" w:cs="Arial"/>
          <w:sz w:val="18"/>
          <w:szCs w:val="18"/>
        </w:rPr>
        <w:t>S</w:t>
      </w:r>
      <w:r w:rsidR="003E4F55">
        <w:rPr>
          <w:rFonts w:ascii="Verdana" w:hAnsi="Verdana" w:cs="Arial"/>
          <w:sz w:val="18"/>
          <w:szCs w:val="18"/>
        </w:rPr>
        <w:t>právy železnic, státní organizace</w:t>
      </w:r>
      <w:r w:rsidRPr="00F3676A">
        <w:rPr>
          <w:rFonts w:ascii="Verdana" w:hAnsi="Verdana" w:cs="Arial"/>
          <w:sz w:val="18"/>
          <w:szCs w:val="18"/>
        </w:rPr>
        <w:t>. Hotové výrobky musí odpovídat požadavkům ČSN, jakost použitého materiálu se zkouší podle ČSN 80 3014.</w:t>
      </w:r>
    </w:p>
    <w:p w:rsidR="003C54CB" w:rsidRPr="00F3676A" w:rsidRDefault="003C54CB" w:rsidP="003C54C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3C54CB" w:rsidRPr="00F3676A" w:rsidRDefault="003C54CB" w:rsidP="003C54CB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3C54CB" w:rsidRPr="00F3676A" w:rsidRDefault="003C54CB" w:rsidP="003C54CB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Bunda zapínaná na zdrhovadlo, kryté dvěma légami, </w:t>
      </w:r>
      <w:proofErr w:type="spellStart"/>
      <w:r w:rsidRPr="00F3676A">
        <w:rPr>
          <w:rFonts w:ascii="Verdana" w:hAnsi="Verdana" w:cs="Arial"/>
          <w:sz w:val="18"/>
          <w:szCs w:val="18"/>
        </w:rPr>
        <w:t>celopodšitá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s vepnutou vložkou, s límcem – stojáčkem, naloženými kapsami s patkami, rukávy do manžety. Švy zataveny proti průniku vody.</w:t>
      </w:r>
    </w:p>
    <w:p w:rsidR="003C54CB" w:rsidRPr="00F3676A" w:rsidRDefault="003C54CB" w:rsidP="003C54C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3C54CB" w:rsidRPr="00F3676A" w:rsidRDefault="003C54CB" w:rsidP="003C54CB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Technický popis: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Přední díly</w:t>
      </w:r>
      <w:r w:rsidRPr="00F3676A">
        <w:rPr>
          <w:rFonts w:ascii="Verdana" w:hAnsi="Verdana" w:cs="Arial"/>
          <w:sz w:val="18"/>
          <w:szCs w:val="18"/>
        </w:rPr>
        <w:t xml:space="preserve"> - zapínané na zdrhovadlo kryté légami. Přední díly členěné sedlem</w:t>
      </w:r>
      <w:r w:rsidR="00F131B5" w:rsidRPr="00F3676A">
        <w:rPr>
          <w:rFonts w:ascii="Verdana" w:hAnsi="Verdana" w:cs="Arial"/>
          <w:sz w:val="18"/>
          <w:szCs w:val="18"/>
        </w:rPr>
        <w:t xml:space="preserve"> (</w:t>
      </w:r>
      <w:r w:rsidR="002E1792" w:rsidRPr="00F3676A">
        <w:rPr>
          <w:rFonts w:ascii="Verdana" w:hAnsi="Verdana" w:cs="Arial"/>
          <w:sz w:val="18"/>
          <w:szCs w:val="18"/>
        </w:rPr>
        <w:t>9</w:t>
      </w:r>
      <w:r w:rsidR="00F131B5" w:rsidRPr="00F3676A">
        <w:rPr>
          <w:rFonts w:ascii="Verdana" w:hAnsi="Verdana" w:cs="Arial"/>
          <w:sz w:val="18"/>
          <w:szCs w:val="18"/>
        </w:rPr>
        <w:t>cm od límce)</w:t>
      </w:r>
      <w:r w:rsidRPr="00F3676A">
        <w:rPr>
          <w:rFonts w:ascii="Verdana" w:hAnsi="Verdana" w:cs="Arial"/>
          <w:sz w:val="18"/>
          <w:szCs w:val="18"/>
        </w:rPr>
        <w:t>, ve švu sedla všitý přerušovaný reflex stříbrný 3mm výpustek, na obou dílech náprsní a boční naložené kapsy s patkou, v pase našitý tunel.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Léga</w:t>
      </w:r>
      <w:r w:rsidRPr="00F3676A">
        <w:rPr>
          <w:rFonts w:ascii="Verdana" w:hAnsi="Verdana" w:cs="Arial"/>
          <w:sz w:val="18"/>
          <w:szCs w:val="18"/>
        </w:rPr>
        <w:t xml:space="preserve"> - šíře 7cm, zapínaná na 6 druků, levá +pravá všity do odstřiženého předního dílu, spodní levá léga 1cm přeložená nahoru a prošitá v kraji. Do levého kraje předního dílu v horní části všita malá tvarovaná podkladová léga š. 3cm, horní z vlastního materiálu, spodní z odlišného materiálu (</w:t>
      </w:r>
      <w:proofErr w:type="spellStart"/>
      <w:r w:rsidRPr="00F3676A">
        <w:rPr>
          <w:rFonts w:ascii="Verdana" w:hAnsi="Verdana" w:cs="Arial"/>
          <w:sz w:val="18"/>
          <w:szCs w:val="18"/>
        </w:rPr>
        <w:t>fleece</w:t>
      </w:r>
      <w:proofErr w:type="spellEnd"/>
      <w:r w:rsidRPr="00F3676A">
        <w:rPr>
          <w:rFonts w:ascii="Verdana" w:hAnsi="Verdana" w:cs="Arial"/>
          <w:sz w:val="18"/>
          <w:szCs w:val="18"/>
        </w:rPr>
        <w:t>), nahoře 2,5cm přehnutá pro ochranu brady.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Náprsní kapsy</w:t>
      </w:r>
      <w:r w:rsidRPr="00F3676A">
        <w:rPr>
          <w:rFonts w:ascii="Verdana" w:hAnsi="Verdana" w:cs="Arial"/>
          <w:sz w:val="18"/>
          <w:szCs w:val="18"/>
        </w:rPr>
        <w:t xml:space="preserve"> - na obou předních dílech, naložené s patkou, délka patky 16,5cm x šířka 7cm, patka všitá do švu sedla, zapínaná na dva stuhové uzávěry (rozměry cca 2cm x4cm) umístěné v rozích patek.1,5cm od švu sedla našitá kapsa, šířka kapsy je 16cm x délka 17cm kapsa je podšitá podšívkou, přeložka kapsy prošitá. Uprostřed levé kapsy je umístěné reflexní stříbrné logo. Prošití patky a našití kapsy je 2x.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Boční kapsy</w:t>
      </w:r>
      <w:r w:rsidRPr="00F3676A">
        <w:rPr>
          <w:rFonts w:ascii="Verdana" w:hAnsi="Verdana" w:cs="Arial"/>
          <w:sz w:val="18"/>
          <w:szCs w:val="18"/>
        </w:rPr>
        <w:t xml:space="preserve"> - naložené s měchem v předním kraji, s horním a bočním kapesním otvorem, překryté patkami, všitými pod tunel, zapínanými na stuhový uzávěr (š.2cm x 4cm). Otvor kapsy od bočního švu délky 18cm, prošitý 2x zpevněný uzávěrkami, kapsa našitá v předním a spodním okraji, přeložka kapsy 2x podehnutá a prošitá. Šířka kapsy je 22 cm x délka 25cm, délka patky 22,5cm x šířka 8cm.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Límec</w:t>
      </w:r>
      <w:r w:rsidRPr="00F3676A">
        <w:rPr>
          <w:rFonts w:ascii="Verdana" w:hAnsi="Verdana" w:cs="Arial"/>
          <w:sz w:val="18"/>
          <w:szCs w:val="18"/>
        </w:rPr>
        <w:t xml:space="preserve"> - stojáček šířka 11cm z vlastního materiálu, vnitřní stojáček členěný, spodní část vnitřního stojáčku z odlišného materiálu (</w:t>
      </w:r>
      <w:proofErr w:type="spellStart"/>
      <w:r w:rsidRPr="00F3676A">
        <w:rPr>
          <w:rFonts w:ascii="Verdana" w:hAnsi="Verdana" w:cs="Arial"/>
          <w:sz w:val="18"/>
          <w:szCs w:val="18"/>
        </w:rPr>
        <w:t>fleece</w:t>
      </w:r>
      <w:proofErr w:type="spellEnd"/>
      <w:r w:rsidRPr="00F3676A">
        <w:rPr>
          <w:rFonts w:ascii="Verdana" w:hAnsi="Verdana" w:cs="Arial"/>
          <w:sz w:val="18"/>
          <w:szCs w:val="18"/>
        </w:rPr>
        <w:t>). Do průkrčníku všité poutko.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 xml:space="preserve">Zadní </w:t>
      </w:r>
      <w:proofErr w:type="gramStart"/>
      <w:r w:rsidRPr="00F3676A">
        <w:rPr>
          <w:rFonts w:ascii="Verdana" w:hAnsi="Verdana" w:cs="Arial"/>
          <w:sz w:val="18"/>
          <w:szCs w:val="18"/>
          <w:u w:val="single"/>
        </w:rPr>
        <w:t>díl</w:t>
      </w:r>
      <w:r w:rsidRPr="00F3676A">
        <w:rPr>
          <w:rFonts w:ascii="Verdana" w:hAnsi="Verdana" w:cs="Arial"/>
          <w:sz w:val="18"/>
          <w:szCs w:val="18"/>
        </w:rPr>
        <w:t xml:space="preserve"> - </w:t>
      </w:r>
      <w:r w:rsidRPr="00F3676A">
        <w:rPr>
          <w:rFonts w:ascii="Verdana" w:hAnsi="Verdana" w:cs="Arial"/>
          <w:spacing w:val="-1"/>
          <w:sz w:val="18"/>
          <w:szCs w:val="18"/>
        </w:rPr>
        <w:t>členěný</w:t>
      </w:r>
      <w:proofErr w:type="gramEnd"/>
      <w:r w:rsidRPr="00F3676A">
        <w:rPr>
          <w:rFonts w:ascii="Verdana" w:hAnsi="Verdana" w:cs="Arial"/>
          <w:spacing w:val="-1"/>
          <w:sz w:val="18"/>
          <w:szCs w:val="18"/>
        </w:rPr>
        <w:t xml:space="preserve"> sedlem</w:t>
      </w:r>
      <w:r w:rsidR="002E1792" w:rsidRPr="00F3676A">
        <w:rPr>
          <w:rFonts w:ascii="Verdana" w:hAnsi="Verdana" w:cs="Arial"/>
          <w:spacing w:val="-1"/>
          <w:sz w:val="18"/>
          <w:szCs w:val="18"/>
        </w:rPr>
        <w:t xml:space="preserve"> (19cm od límce),</w:t>
      </w:r>
      <w:r w:rsidRPr="00F3676A">
        <w:rPr>
          <w:rFonts w:ascii="Verdana" w:hAnsi="Verdana" w:cs="Arial"/>
          <w:spacing w:val="-1"/>
          <w:sz w:val="18"/>
          <w:szCs w:val="18"/>
        </w:rPr>
        <w:t xml:space="preserve"> pod sedlem nažehlený přerušovaný reflexní pruh šíře 2,5cm, v pase našitý tunel, ve spodní části nažehlený reflexní prvek (tvaru trojúhelníku</w:t>
      </w:r>
      <w:r w:rsidR="00925459" w:rsidRPr="00F3676A">
        <w:rPr>
          <w:rFonts w:ascii="Verdana" w:hAnsi="Verdana" w:cs="Arial"/>
          <w:spacing w:val="-1"/>
          <w:sz w:val="18"/>
          <w:szCs w:val="18"/>
        </w:rPr>
        <w:t xml:space="preserve"> </w:t>
      </w:r>
      <w:r w:rsidR="00237A61" w:rsidRPr="00F3676A">
        <w:rPr>
          <w:rFonts w:ascii="Verdana" w:hAnsi="Verdana" w:cs="Arial"/>
          <w:spacing w:val="-1"/>
          <w:sz w:val="18"/>
          <w:szCs w:val="18"/>
        </w:rPr>
        <w:t xml:space="preserve">- </w:t>
      </w:r>
      <w:r w:rsidR="00925459" w:rsidRPr="00F3676A">
        <w:rPr>
          <w:rFonts w:ascii="Verdana" w:hAnsi="Verdana" w:cs="Arial"/>
          <w:spacing w:val="-1"/>
          <w:sz w:val="18"/>
          <w:szCs w:val="18"/>
        </w:rPr>
        <w:t>viz. str. 8</w:t>
      </w:r>
      <w:r w:rsidRPr="00F3676A">
        <w:rPr>
          <w:rFonts w:ascii="Verdana" w:hAnsi="Verdana" w:cs="Arial"/>
          <w:spacing w:val="-1"/>
          <w:sz w:val="18"/>
          <w:szCs w:val="18"/>
        </w:rPr>
        <w:t>, nejdelší strana rovnoběžně s bočním švem).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Tunel</w:t>
      </w:r>
      <w:r w:rsidRPr="00F3676A">
        <w:rPr>
          <w:rFonts w:ascii="Verdana" w:hAnsi="Verdana" w:cs="Arial"/>
          <w:sz w:val="18"/>
          <w:szCs w:val="18"/>
        </w:rPr>
        <w:t xml:space="preserve"> - v pase šíře 3cm, našitý prošitím z líce na díly, tunelem provlečená kulatá pruženka (průměr 4mm) vyvedená </w:t>
      </w:r>
      <w:proofErr w:type="spellStart"/>
      <w:r w:rsidRPr="00F3676A">
        <w:rPr>
          <w:rFonts w:ascii="Verdana" w:hAnsi="Verdana" w:cs="Arial"/>
          <w:sz w:val="18"/>
          <w:szCs w:val="18"/>
        </w:rPr>
        <w:t>botokroužkem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na krajové podsádce, pruženka zajištěna brzdou, provlečená poutkem rypsové stuhy šíře 2cm, poutko všité do mezního švu, konce pruženky s koncovkou.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Spodní okraj</w:t>
      </w:r>
      <w:r w:rsidRPr="00F3676A">
        <w:rPr>
          <w:rFonts w:ascii="Verdana" w:hAnsi="Verdana" w:cs="Arial"/>
          <w:sz w:val="18"/>
          <w:szCs w:val="18"/>
        </w:rPr>
        <w:t xml:space="preserve"> - </w:t>
      </w:r>
      <w:proofErr w:type="spellStart"/>
      <w:r w:rsidRPr="00F3676A">
        <w:rPr>
          <w:rFonts w:ascii="Verdana" w:hAnsi="Verdana" w:cs="Arial"/>
          <w:sz w:val="18"/>
          <w:szCs w:val="18"/>
        </w:rPr>
        <w:t>předšitý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, prošitý 2x, spodním okrajem provlečená kulatá pruženka (průměr 4mm) vyvedená </w:t>
      </w:r>
      <w:proofErr w:type="spellStart"/>
      <w:r w:rsidRPr="00F3676A">
        <w:rPr>
          <w:rFonts w:ascii="Verdana" w:hAnsi="Verdana" w:cs="Arial"/>
          <w:sz w:val="18"/>
          <w:szCs w:val="18"/>
        </w:rPr>
        <w:t>botokroužkem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z rubní strany u předního kraje, zajištěna brzdou, konce pruženky s koncovkou.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Rukáv</w:t>
      </w:r>
      <w:r w:rsidRPr="00F3676A">
        <w:rPr>
          <w:rFonts w:ascii="Verdana" w:hAnsi="Verdana" w:cs="Arial"/>
          <w:sz w:val="18"/>
          <w:szCs w:val="18"/>
        </w:rPr>
        <w:t xml:space="preserve"> - </w:t>
      </w:r>
      <w:proofErr w:type="spellStart"/>
      <w:r w:rsidRPr="00F3676A">
        <w:rPr>
          <w:rFonts w:ascii="Verdana" w:hAnsi="Verdana" w:cs="Arial"/>
          <w:sz w:val="18"/>
          <w:szCs w:val="18"/>
        </w:rPr>
        <w:t>jednošvový</w:t>
      </w:r>
      <w:proofErr w:type="spellEnd"/>
      <w:r w:rsidRPr="00F3676A">
        <w:rPr>
          <w:rFonts w:ascii="Verdana" w:hAnsi="Verdana" w:cs="Arial"/>
          <w:sz w:val="18"/>
          <w:szCs w:val="18"/>
        </w:rPr>
        <w:t>, v podpaží ve švu průduch na zip délky 25cm krytý výpustky, podložený podsádkou z vlastního materiálu. Rukáv všitý do manžety šíře 3,5cm, která je částečně stažená pruženkou a prošitá do tunýlků, do spodního švu rukávu všitý klínek. Na klínku a manžetě našitý stuhový uzávěr šíře 3cm. Na předním rukávu na manžetě našitá spona šíře 4cm se stuhovým uzávěrem (háčky) V předním kraji spony je všité poutko rypsové šíře 2cm a z rubní strany rukávu při všití manžety je všité poutko rypsové šíře 7mm pro vepnutí vložky. V horní části obou rukávů (cca 10cm od ramenního švu) je umístěné reflexní stříbrné logo.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Podšívka</w:t>
      </w:r>
      <w:r w:rsidRPr="00F3676A">
        <w:rPr>
          <w:rFonts w:ascii="Verdana" w:hAnsi="Verdana" w:cs="Arial"/>
          <w:sz w:val="18"/>
          <w:szCs w:val="18"/>
        </w:rPr>
        <w:t xml:space="preserve"> - členěná, (tělo horní část síťovina, spodní část podšívka, rukáv podšívka) v místě průkrčníku všitý </w:t>
      </w:r>
      <w:proofErr w:type="spellStart"/>
      <w:r w:rsidRPr="00F3676A">
        <w:rPr>
          <w:rFonts w:ascii="Verdana" w:hAnsi="Verdana" w:cs="Arial"/>
          <w:sz w:val="18"/>
          <w:szCs w:val="18"/>
        </w:rPr>
        <w:t>pláček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sešitý s podšívkou, v </w:t>
      </w:r>
      <w:proofErr w:type="spellStart"/>
      <w:r w:rsidRPr="00F3676A">
        <w:rPr>
          <w:rFonts w:ascii="Verdana" w:hAnsi="Verdana" w:cs="Arial"/>
          <w:sz w:val="18"/>
          <w:szCs w:val="18"/>
        </w:rPr>
        <w:t>náramenici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navazuje na krajovou podsádku, v mezním </w:t>
      </w:r>
      <w:r w:rsidRPr="00F3676A">
        <w:rPr>
          <w:rFonts w:ascii="Verdana" w:hAnsi="Verdana" w:cs="Arial"/>
          <w:sz w:val="18"/>
          <w:szCs w:val="18"/>
        </w:rPr>
        <w:lastRenderedPageBreak/>
        <w:t xml:space="preserve">švu všitá ½ zdrhovadla s jezdcem pro vepnutí vložky. V členícím švu zadního dílu otvor na opravy délky 21cm </w:t>
      </w:r>
      <w:proofErr w:type="spellStart"/>
      <w:r w:rsidRPr="00F3676A">
        <w:rPr>
          <w:rFonts w:ascii="Verdana" w:hAnsi="Verdana" w:cs="Arial"/>
          <w:sz w:val="18"/>
          <w:szCs w:val="18"/>
        </w:rPr>
        <w:t>předšitý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 lištou z vlastního materiálu zapínaný na stuhový uzávěr šíře 1,5cm. V podšívkové záložce rukávu všité 1x poutko rypsové šíře 7mm pro vepnutí vložky.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Vnitřní kapsa</w:t>
      </w:r>
      <w:r w:rsidRPr="00F3676A">
        <w:rPr>
          <w:rFonts w:ascii="Verdana" w:hAnsi="Verdana" w:cs="Arial"/>
          <w:sz w:val="18"/>
          <w:szCs w:val="18"/>
        </w:rPr>
        <w:t xml:space="preserve"> - naložená z vlastního materiálu, umístěná na levém podšívkovém předním díle v horní části. Šířka kapsy je 17cm x délka 20cm, uprostřed zapnutá na stuhový uzávěr šíře 2cm x 6cm, nahoře všité poutko rypsové šíře 2cm - pro snadné odepnutí.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Prošití</w:t>
      </w:r>
      <w:r w:rsidRPr="00F3676A">
        <w:rPr>
          <w:rFonts w:ascii="Verdana" w:hAnsi="Verdana" w:cs="Arial"/>
          <w:sz w:val="18"/>
          <w:szCs w:val="18"/>
        </w:rPr>
        <w:t xml:space="preserve"> 2x sedla přední a zadní, patky náprsní a boční kapsy, náprsní kapsy, boční kapsy - boční otvor a spodní okraj, légy předního dílu, záložka bundy; 1x-spona rukávu, boční kapsy - měch, vnitřní kapsa dokola, všití lég, tunel, klínek rukávu, průramky, všití stojáčku, přeložky kapes.</w:t>
      </w:r>
    </w:p>
    <w:p w:rsidR="00103FD1" w:rsidRPr="00F3676A" w:rsidRDefault="00103FD1" w:rsidP="00103FD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 xml:space="preserve">Švy </w:t>
      </w:r>
      <w:r w:rsidRPr="00F3676A">
        <w:rPr>
          <w:rFonts w:ascii="Verdana" w:hAnsi="Verdana" w:cs="Arial"/>
          <w:sz w:val="18"/>
          <w:szCs w:val="18"/>
        </w:rPr>
        <w:t>zataveny proti průniku vody.</w:t>
      </w:r>
    </w:p>
    <w:p w:rsidR="002E1792" w:rsidRPr="00F3676A" w:rsidRDefault="00237A61" w:rsidP="00237A61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  <w:u w:val="single"/>
        </w:rPr>
        <w:t>Odepínací vložka</w:t>
      </w:r>
      <w:r w:rsidRPr="00F3676A">
        <w:rPr>
          <w:rFonts w:ascii="Verdana" w:hAnsi="Verdana" w:cs="Arial"/>
          <w:sz w:val="18"/>
          <w:szCs w:val="18"/>
        </w:rPr>
        <w:t xml:space="preserve"> - </w:t>
      </w:r>
      <w:proofErr w:type="spellStart"/>
      <w:r w:rsidRPr="00F3676A">
        <w:rPr>
          <w:rFonts w:ascii="Verdana" w:hAnsi="Verdana" w:cs="Arial"/>
          <w:sz w:val="18"/>
          <w:szCs w:val="18"/>
        </w:rPr>
        <w:t>prošev</w:t>
      </w:r>
      <w:proofErr w:type="spellEnd"/>
      <w:r w:rsidRPr="00F3676A">
        <w:rPr>
          <w:rFonts w:ascii="Verdana" w:hAnsi="Verdana" w:cs="Arial"/>
          <w:sz w:val="18"/>
          <w:szCs w:val="18"/>
        </w:rPr>
        <w:t xml:space="preserve">, okraj vložky a spodní okraj rukávu olemovaný, švy obnitkované dohromady. Vložka připnuta v předním kraji na ½ zdrhovadla, v rukávu na dva knoflíky. Na levé straně předního dílu náprsní kapsa z vlastního materiálu, šířka kapsy je 17cm x délka 20cm, uprostřed zapnutá na stuhový uzávěr šíře 2cm x 6cm,nahoře všité poutko rypsové šíře 2cm - pro snadné odepnutí. </w:t>
      </w:r>
    </w:p>
    <w:p w:rsidR="002E1792" w:rsidRPr="00F3676A" w:rsidRDefault="002E1792" w:rsidP="002E1792">
      <w:pPr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Pozn.: rozměry uvedené v technickém popisu jsou platné pro kalkulační velikost.</w:t>
      </w:r>
    </w:p>
    <w:p w:rsidR="003C54CB" w:rsidRPr="00F3676A" w:rsidRDefault="003C54CB" w:rsidP="003C54C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103FD1" w:rsidRPr="00F3676A" w:rsidRDefault="00103FD1" w:rsidP="00103FD1">
      <w:pPr>
        <w:keepNext/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Značení na výrobku:</w:t>
      </w:r>
    </w:p>
    <w:p w:rsidR="00103FD1" w:rsidRPr="00F3676A" w:rsidRDefault="00103FD1" w:rsidP="00103FD1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Bunda bude označena textilní etiketou, všitou do levého bočního švu podšívky a do levého bočního švu vložky, na které bude uvedeno: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výrobce (dodavatel)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označení výrobku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velikost 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rok výroby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složení materiálu v plném znění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symboly údržby dle ČSN EN 3758 </w:t>
      </w:r>
    </w:p>
    <w:p w:rsidR="00103FD1" w:rsidRPr="00F3676A" w:rsidRDefault="00103FD1" w:rsidP="002E1792">
      <w:pPr>
        <w:tabs>
          <w:tab w:val="left" w:pos="1843"/>
        </w:tabs>
        <w:spacing w:before="4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Tato etiketa musí být stálobarevná i po údržbě. </w:t>
      </w:r>
    </w:p>
    <w:p w:rsidR="00103FD1" w:rsidRPr="00F3676A" w:rsidRDefault="00103FD1" w:rsidP="002E1792">
      <w:pPr>
        <w:spacing w:before="8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Každý výrobek bude dále označen papírovou visačkou, zavěšenou na dolním okraji levého rukávu, na které bude uvedeno: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výrobce (dodavatel)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označení výrobku, čárový kód MTZ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velikost, kód velikosti</w:t>
      </w:r>
    </w:p>
    <w:p w:rsidR="00103FD1" w:rsidRPr="00F3676A" w:rsidRDefault="00103FD1" w:rsidP="00103FD1">
      <w:pPr>
        <w:numPr>
          <w:ilvl w:val="0"/>
          <w:numId w:val="1"/>
        </w:numPr>
        <w:tabs>
          <w:tab w:val="left" w:pos="360"/>
        </w:tabs>
        <w:suppressAutoHyphens/>
        <w:autoSpaceDE w:val="0"/>
        <w:ind w:left="3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rok výroby</w:t>
      </w:r>
    </w:p>
    <w:p w:rsidR="00103FD1" w:rsidRPr="00F3676A" w:rsidRDefault="00103FD1" w:rsidP="00103FD1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103FD1" w:rsidRPr="00F3676A" w:rsidRDefault="00103FD1" w:rsidP="00103FD1">
      <w:pPr>
        <w:keepNext/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Balení výrobků:</w:t>
      </w:r>
    </w:p>
    <w:p w:rsidR="00103FD1" w:rsidRPr="00F3676A" w:rsidRDefault="00103FD1" w:rsidP="00103FD1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Každý výrobek se dodává zavěšený na vhodném ramínku, zabalený do polyetylénové folie nebo jiného vhodného obalového materiálu podobného charakteru, k ochraně před znečištěním. Délka obalu musí přesahovat celkovou délku zavěšeného oděvu.</w:t>
      </w:r>
    </w:p>
    <w:p w:rsidR="00103FD1" w:rsidRPr="00F3676A" w:rsidRDefault="00103FD1" w:rsidP="00103FD1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 levé vnitřní náprsní kapse bude vložen leták s návodem k údržbě a skladování výrobku a dále kousek použité vrchní látky, s náhradním knoflíkem a drukem (po 1 ks od každého použitého druhu).</w:t>
      </w:r>
    </w:p>
    <w:p w:rsidR="00103FD1" w:rsidRPr="00F3676A" w:rsidRDefault="00103FD1" w:rsidP="00103FD1">
      <w:pPr>
        <w:spacing w:before="80"/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:rsidR="00103FD1" w:rsidRPr="00F3676A" w:rsidRDefault="00103FD1" w:rsidP="00103FD1">
      <w:pPr>
        <w:keepNext/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lastRenderedPageBreak/>
        <w:t>Technický nákres:</w:t>
      </w:r>
    </w:p>
    <w:p w:rsidR="001C04C7" w:rsidRPr="00F3676A" w:rsidRDefault="00926257" w:rsidP="00103FD1">
      <w:pPr>
        <w:spacing w:before="80"/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</w:rPr>
        <w:drawing>
          <wp:inline distT="0" distB="0" distL="0" distR="0">
            <wp:extent cx="5760720" cy="70961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nda damska_opraven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FD1" w:rsidRPr="00F3676A" w:rsidRDefault="00103FD1" w:rsidP="003C54C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8E42B9" w:rsidRPr="00F3676A" w:rsidRDefault="008E42B9" w:rsidP="008E42B9">
      <w:pPr>
        <w:tabs>
          <w:tab w:val="left" w:pos="3402"/>
        </w:tabs>
        <w:spacing w:before="20" w:after="60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Požadovaný velikostní sortiment a kódy MTZ:</w:t>
      </w:r>
      <w:r w:rsidRPr="00F3676A">
        <w:rPr>
          <w:rFonts w:ascii="Verdana" w:hAnsi="Verdana" w:cs="Arial"/>
          <w:sz w:val="18"/>
          <w:szCs w:val="18"/>
        </w:rPr>
        <w:t xml:space="preserve"> </w:t>
      </w:r>
    </w:p>
    <w:tbl>
      <w:tblPr>
        <w:tblW w:w="7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969"/>
        <w:gridCol w:w="2504"/>
      </w:tblGrid>
      <w:tr w:rsidR="008E42B9" w:rsidRPr="00F3676A" w:rsidTr="00C62810">
        <w:trPr>
          <w:trHeight w:val="284"/>
          <w:jc w:val="center"/>
        </w:trPr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E42B9" w:rsidRPr="00F3676A" w:rsidRDefault="008E42B9" w:rsidP="00C6281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Velikost</w:t>
            </w:r>
          </w:p>
        </w:tc>
        <w:tc>
          <w:tcPr>
            <w:tcW w:w="1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42B9" w:rsidRPr="00F3676A" w:rsidRDefault="008E42B9" w:rsidP="00C6281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Kód velikosti</w:t>
            </w:r>
          </w:p>
        </w:tc>
        <w:tc>
          <w:tcPr>
            <w:tcW w:w="250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42B9" w:rsidRPr="00F3676A" w:rsidRDefault="008E42B9" w:rsidP="00C6281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Kód MTZ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top w:val="single" w:sz="12" w:space="0" w:color="auto"/>
              <w:left w:val="single" w:sz="12" w:space="0" w:color="auto"/>
            </w:tcBorders>
          </w:tcPr>
          <w:p w:rsidR="007A7582" w:rsidRPr="00F3676A" w:rsidRDefault="007A7582" w:rsidP="00C6281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velikost na míru</w:t>
            </w:r>
          </w:p>
        </w:tc>
        <w:tc>
          <w:tcPr>
            <w:tcW w:w="1969" w:type="dxa"/>
            <w:tcBorders>
              <w:top w:val="single" w:sz="12" w:space="0" w:color="auto"/>
            </w:tcBorders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----</w:t>
            </w:r>
          </w:p>
        </w:tc>
        <w:tc>
          <w:tcPr>
            <w:tcW w:w="2504" w:type="dxa"/>
            <w:tcBorders>
              <w:top w:val="single" w:sz="12" w:space="0" w:color="auto"/>
              <w:right w:val="single" w:sz="12" w:space="0" w:color="auto"/>
            </w:tcBorders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9715142000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158-84-000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2420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9715142010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158-88-000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2440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9715142020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158-92-000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2460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9715142030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158-96-000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2480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9715142040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158-100-000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2500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9715142050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lastRenderedPageBreak/>
              <w:t>158-104-000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2520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9715142060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158-108-000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2540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9715142070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158-112-000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2560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9715142080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158-116-000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2580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9715142090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158-120-000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2600</w:t>
            </w:r>
          </w:p>
        </w:tc>
        <w:tc>
          <w:tcPr>
            <w:tcW w:w="250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9715142100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158-124-000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2620</w:t>
            </w:r>
          </w:p>
        </w:tc>
        <w:tc>
          <w:tcPr>
            <w:tcW w:w="250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9715142110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158-128-000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2640</w:t>
            </w:r>
          </w:p>
        </w:tc>
        <w:tc>
          <w:tcPr>
            <w:tcW w:w="250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9715142120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164-88-000</w:t>
            </w:r>
          </w:p>
        </w:tc>
        <w:tc>
          <w:tcPr>
            <w:tcW w:w="1969" w:type="dxa"/>
            <w:tcBorders>
              <w:top w:val="doub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3440</w:t>
            </w:r>
          </w:p>
        </w:tc>
        <w:tc>
          <w:tcPr>
            <w:tcW w:w="250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9715142130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164-92-000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3460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9715142140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164-92-000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3480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9715142150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164-100-000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3500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9715142160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164-104-000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3520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9715142170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164-108-000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3540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9715142180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164-112-000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3560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9715142190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164-116-000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3580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9715142200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164-120-000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3600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9715142210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164-124-000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3620</w:t>
            </w:r>
          </w:p>
        </w:tc>
        <w:tc>
          <w:tcPr>
            <w:tcW w:w="250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9715142220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164-128-000</w:t>
            </w:r>
          </w:p>
        </w:tc>
        <w:tc>
          <w:tcPr>
            <w:tcW w:w="1969" w:type="dxa"/>
            <w:tcBorders>
              <w:bottom w:val="doub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3640</w:t>
            </w:r>
          </w:p>
        </w:tc>
        <w:tc>
          <w:tcPr>
            <w:tcW w:w="250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9715142230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170-88-000</w:t>
            </w:r>
          </w:p>
        </w:tc>
        <w:tc>
          <w:tcPr>
            <w:tcW w:w="1969" w:type="dxa"/>
            <w:tcBorders>
              <w:top w:val="doub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4440</w:t>
            </w:r>
          </w:p>
        </w:tc>
        <w:tc>
          <w:tcPr>
            <w:tcW w:w="250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9715142240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170-92-000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4460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9715142250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170-96-000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4480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9715142260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170-100-000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4500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9715142270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170-104-000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4520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9715142280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170-108-000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4540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9715142290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170-112-000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4560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9715142300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170-116-000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4580</w:t>
            </w:r>
          </w:p>
        </w:tc>
        <w:tc>
          <w:tcPr>
            <w:tcW w:w="250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9715142310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170-120-000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4600</w:t>
            </w:r>
          </w:p>
        </w:tc>
        <w:tc>
          <w:tcPr>
            <w:tcW w:w="250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9715142320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170-124-000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4620</w:t>
            </w:r>
          </w:p>
        </w:tc>
        <w:tc>
          <w:tcPr>
            <w:tcW w:w="250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9715142330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170-128-000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4640</w:t>
            </w:r>
          </w:p>
        </w:tc>
        <w:tc>
          <w:tcPr>
            <w:tcW w:w="250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9715142340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176-96-000</w:t>
            </w:r>
          </w:p>
        </w:tc>
        <w:tc>
          <w:tcPr>
            <w:tcW w:w="1969" w:type="dxa"/>
            <w:tcBorders>
              <w:top w:val="double" w:sz="4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5480</w:t>
            </w:r>
          </w:p>
        </w:tc>
        <w:tc>
          <w:tcPr>
            <w:tcW w:w="250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9715142350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176-100-000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5500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9715142360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176-104-000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5520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9715142370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176-108-000</w:t>
            </w:r>
          </w:p>
        </w:tc>
        <w:tc>
          <w:tcPr>
            <w:tcW w:w="1969" w:type="dxa"/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5540</w:t>
            </w:r>
          </w:p>
        </w:tc>
        <w:tc>
          <w:tcPr>
            <w:tcW w:w="2504" w:type="dxa"/>
            <w:tcBorders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9715142380</w:t>
            </w:r>
          </w:p>
        </w:tc>
      </w:tr>
      <w:tr w:rsidR="007A7582" w:rsidRPr="00F3676A" w:rsidTr="00C62810">
        <w:trPr>
          <w:jc w:val="center"/>
        </w:trPr>
        <w:tc>
          <w:tcPr>
            <w:tcW w:w="25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A7582" w:rsidRPr="00F3676A" w:rsidRDefault="007A7582" w:rsidP="00C62810">
            <w:pPr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176-112-000</w:t>
            </w:r>
          </w:p>
        </w:tc>
        <w:tc>
          <w:tcPr>
            <w:tcW w:w="1969" w:type="dxa"/>
            <w:tcBorders>
              <w:bottom w:val="single" w:sz="12" w:space="0" w:color="auto"/>
            </w:tcBorders>
            <w:vAlign w:val="center"/>
          </w:tcPr>
          <w:p w:rsidR="007A7582" w:rsidRPr="00F3676A" w:rsidRDefault="007A7582" w:rsidP="00C6281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5560</w:t>
            </w:r>
          </w:p>
        </w:tc>
        <w:tc>
          <w:tcPr>
            <w:tcW w:w="250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A7582" w:rsidRPr="00F3676A" w:rsidRDefault="007A758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9715142390</w:t>
            </w:r>
          </w:p>
        </w:tc>
      </w:tr>
    </w:tbl>
    <w:p w:rsidR="007A7582" w:rsidRPr="00F3676A" w:rsidRDefault="007A7582" w:rsidP="00103FD1">
      <w:pPr>
        <w:spacing w:before="20"/>
        <w:ind w:firstLine="284"/>
        <w:jc w:val="both"/>
        <w:rPr>
          <w:rFonts w:ascii="Verdana" w:hAnsi="Verdana" w:cs="Arial"/>
          <w:sz w:val="18"/>
          <w:szCs w:val="18"/>
        </w:rPr>
      </w:pPr>
    </w:p>
    <w:p w:rsidR="008E42B9" w:rsidRPr="00F3676A" w:rsidRDefault="008E42B9" w:rsidP="00103FD1">
      <w:pPr>
        <w:spacing w:before="20"/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Dodavatel musí být schopen zajistit dodání výrobků zhotoveného na míru uživatele (např. pro nadměrné velikosti).</w:t>
      </w:r>
    </w:p>
    <w:p w:rsidR="00143F68" w:rsidRPr="00F3676A" w:rsidRDefault="00143F68" w:rsidP="00103FD1">
      <w:pPr>
        <w:spacing w:before="40"/>
        <w:jc w:val="both"/>
        <w:rPr>
          <w:rFonts w:ascii="Verdana" w:hAnsi="Verdana" w:cs="Arial"/>
          <w:sz w:val="18"/>
          <w:szCs w:val="18"/>
        </w:rPr>
      </w:pPr>
    </w:p>
    <w:p w:rsidR="00577104" w:rsidRPr="00F3676A" w:rsidRDefault="00577104" w:rsidP="00577104">
      <w:pPr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8E42B9" w:rsidRPr="00F3676A" w:rsidRDefault="008E42B9" w:rsidP="00103FD1">
      <w:pPr>
        <w:spacing w:before="20"/>
        <w:ind w:firstLine="357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Vzorky k nabídce předložit v kalkulační velikosti 164-108-</w:t>
      </w:r>
      <w:r w:rsidR="00797D53" w:rsidRPr="00F3676A">
        <w:rPr>
          <w:rFonts w:ascii="Verdana" w:hAnsi="Verdana" w:cs="Arial"/>
          <w:sz w:val="18"/>
          <w:szCs w:val="18"/>
        </w:rPr>
        <w:t>000</w:t>
      </w:r>
      <w:r w:rsidRPr="00F3676A">
        <w:rPr>
          <w:rFonts w:ascii="Verdana" w:hAnsi="Verdana" w:cs="Arial"/>
          <w:sz w:val="18"/>
          <w:szCs w:val="18"/>
        </w:rPr>
        <w:t xml:space="preserve"> (kód 354</w:t>
      </w:r>
      <w:r w:rsidR="00797D53" w:rsidRPr="00F3676A">
        <w:rPr>
          <w:rFonts w:ascii="Verdana" w:hAnsi="Verdana" w:cs="Arial"/>
          <w:sz w:val="18"/>
          <w:szCs w:val="18"/>
        </w:rPr>
        <w:t>0</w:t>
      </w:r>
      <w:r w:rsidRPr="00F3676A">
        <w:rPr>
          <w:rFonts w:ascii="Verdana" w:hAnsi="Verdana" w:cs="Arial"/>
          <w:sz w:val="18"/>
          <w:szCs w:val="18"/>
        </w:rPr>
        <w:t xml:space="preserve">) </w:t>
      </w:r>
    </w:p>
    <w:p w:rsidR="008E42B9" w:rsidRPr="00F3676A" w:rsidRDefault="008E42B9" w:rsidP="00103FD1">
      <w:pPr>
        <w:spacing w:before="20"/>
        <w:ind w:firstLine="357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 xml:space="preserve">Zadavatel si vyhrazuje právo sjednat s vybraným uchazečem v době trvání smlouvy změnu v označení </w:t>
      </w:r>
      <w:r w:rsidR="00E3442E">
        <w:rPr>
          <w:rFonts w:ascii="Verdana" w:hAnsi="Verdana" w:cs="Arial"/>
          <w:sz w:val="18"/>
          <w:szCs w:val="18"/>
        </w:rPr>
        <w:t>bundy</w:t>
      </w:r>
      <w:r w:rsidRPr="00F3676A">
        <w:rPr>
          <w:rFonts w:ascii="Verdana" w:hAnsi="Verdana" w:cs="Arial"/>
          <w:sz w:val="18"/>
          <w:szCs w:val="18"/>
        </w:rPr>
        <w:t xml:space="preserve"> logem organizace.</w:t>
      </w:r>
    </w:p>
    <w:p w:rsidR="00B846E2" w:rsidRPr="00F3676A" w:rsidRDefault="00B846E2" w:rsidP="003C54CB">
      <w:pPr>
        <w:spacing w:before="80"/>
        <w:jc w:val="both"/>
        <w:rPr>
          <w:rFonts w:ascii="Verdana" w:hAnsi="Verdana" w:cs="Arial"/>
          <w:sz w:val="18"/>
          <w:szCs w:val="18"/>
        </w:rPr>
      </w:pPr>
    </w:p>
    <w:p w:rsidR="005531C9" w:rsidRPr="00F3676A" w:rsidRDefault="005531C9" w:rsidP="005531C9">
      <w:pPr>
        <w:keepNext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Vyobrazení výrobku, způsob měření kontrolních rozměrů:</w:t>
      </w:r>
      <w:r w:rsidRPr="00F3676A">
        <w:rPr>
          <w:rFonts w:ascii="Verdana" w:hAnsi="Verdana" w:cs="Arial"/>
          <w:b/>
          <w:sz w:val="18"/>
          <w:szCs w:val="18"/>
        </w:rPr>
        <w:t xml:space="preserve"> </w:t>
      </w:r>
    </w:p>
    <w:p w:rsidR="00680A8D" w:rsidRPr="00F3676A" w:rsidRDefault="00680A8D" w:rsidP="00207117">
      <w:pPr>
        <w:tabs>
          <w:tab w:val="left" w:pos="3960"/>
        </w:tabs>
        <w:jc w:val="center"/>
        <w:rPr>
          <w:rFonts w:ascii="Verdana" w:hAnsi="Verdana" w:cs="Arial"/>
          <w:sz w:val="18"/>
          <w:szCs w:val="18"/>
        </w:rPr>
      </w:pPr>
    </w:p>
    <w:p w:rsidR="008E42B9" w:rsidRPr="00F3676A" w:rsidRDefault="004D2D47" w:rsidP="003C4FD4">
      <w:pPr>
        <w:keepNext/>
        <w:spacing w:after="80"/>
        <w:jc w:val="center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noProof/>
          <w:sz w:val="18"/>
          <w:szCs w:val="18"/>
        </w:rPr>
        <w:lastRenderedPageBreak/>
        <w:drawing>
          <wp:inline distT="0" distB="0" distL="0" distR="0">
            <wp:extent cx="5387975" cy="3941445"/>
            <wp:effectExtent l="0" t="0" r="3175" b="1905"/>
            <wp:docPr id="19" name="obrázek 19" descr="C:\Users\Kleprlik\Documents\DATA\Zadávací řízení\Zadávací řízení 2017\Bunda stejnokrojová 2017\Výzva\Obrázky ke specifikaci\Dámská bunda s novým okótování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leprlik\Documents\DATA\Zadávací řízení\Zadávací řízení 2017\Bunda stejnokrojová 2017\Výzva\Obrázky ke specifikaci\Dámská bunda s novým okótováním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3" t="7227" r="3804" b="16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975" cy="394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2B9" w:rsidRPr="00F3676A" w:rsidRDefault="008E42B9" w:rsidP="003C4FD4">
      <w:pPr>
        <w:keepNext/>
        <w:spacing w:after="80"/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:rsidR="00F133B0" w:rsidRPr="00F3676A" w:rsidRDefault="00F133B0" w:rsidP="003C4FD4">
      <w:pPr>
        <w:keepNext/>
        <w:spacing w:after="80"/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:rsidR="00A56E27" w:rsidRPr="00F3676A" w:rsidRDefault="00A56E27" w:rsidP="00A56E27">
      <w:pPr>
        <w:keepNext/>
        <w:spacing w:after="8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Tabulka kontrolních rozměrů</w:t>
      </w: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1"/>
        <w:gridCol w:w="1825"/>
        <w:gridCol w:w="567"/>
        <w:gridCol w:w="425"/>
        <w:gridCol w:w="496"/>
        <w:gridCol w:w="496"/>
        <w:gridCol w:w="496"/>
        <w:gridCol w:w="496"/>
        <w:gridCol w:w="496"/>
        <w:gridCol w:w="497"/>
        <w:gridCol w:w="496"/>
        <w:gridCol w:w="496"/>
        <w:gridCol w:w="496"/>
        <w:gridCol w:w="496"/>
        <w:gridCol w:w="496"/>
        <w:gridCol w:w="497"/>
      </w:tblGrid>
      <w:tr w:rsidR="00A56E27" w:rsidRPr="00F3676A" w:rsidTr="00751EF2">
        <w:trPr>
          <w:cantSplit/>
          <w:trHeight w:val="336"/>
          <w:tblHeader/>
        </w:trPr>
        <w:tc>
          <w:tcPr>
            <w:tcW w:w="40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A56E27">
            <w:pPr>
              <w:ind w:right="271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17" w:type="dxa"/>
            <w:gridSpan w:val="3"/>
            <w:tcBorders>
              <w:top w:val="single" w:sz="1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56E27" w:rsidRPr="00F3676A" w:rsidRDefault="00A56E27" w:rsidP="00A56E27">
            <w:pPr>
              <w:ind w:right="271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Kód velikosti: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56E27" w:rsidRPr="00F3676A" w:rsidRDefault="00751EF2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42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44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46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48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50</w:t>
            </w:r>
          </w:p>
        </w:tc>
        <w:tc>
          <w:tcPr>
            <w:tcW w:w="49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52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54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56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58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60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62</w:t>
            </w:r>
          </w:p>
        </w:tc>
        <w:tc>
          <w:tcPr>
            <w:tcW w:w="49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56E27" w:rsidRPr="00F3676A" w:rsidRDefault="00751EF2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64</w:t>
            </w:r>
          </w:p>
        </w:tc>
      </w:tr>
      <w:tr w:rsidR="00A56E27" w:rsidRPr="00F3676A" w:rsidTr="00751EF2">
        <w:trPr>
          <w:cantSplit/>
          <w:trHeight w:val="336"/>
          <w:tblHeader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A56E27" w:rsidRPr="00F3676A" w:rsidRDefault="00A56E27" w:rsidP="00A56E27">
            <w:pPr>
              <w:ind w:left="28" w:right="28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Rozměr</w:t>
            </w:r>
          </w:p>
        </w:tc>
        <w:tc>
          <w:tcPr>
            <w:tcW w:w="1825" w:type="dxa"/>
            <w:vMerge w:val="restart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A56E27">
            <w:pPr>
              <w:ind w:left="28" w:right="28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Název rozměru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A56E27" w:rsidRPr="00F3676A" w:rsidRDefault="00A56E27" w:rsidP="00A56E27">
            <w:pPr>
              <w:tabs>
                <w:tab w:val="left" w:pos="178"/>
              </w:tabs>
              <w:ind w:left="28" w:right="28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Výška postavy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A56E27" w:rsidRPr="00F3676A" w:rsidRDefault="00A56E27" w:rsidP="00A56E27">
            <w:pPr>
              <w:ind w:left="28" w:right="28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proofErr w:type="spellStart"/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Výšk</w:t>
            </w:r>
            <w:proofErr w:type="spellEnd"/>
            <w:r w:rsidRPr="00F3676A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. skup.</w:t>
            </w:r>
          </w:p>
        </w:tc>
        <w:tc>
          <w:tcPr>
            <w:tcW w:w="5954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56E27" w:rsidRPr="00F3676A" w:rsidRDefault="00A56E27" w:rsidP="00751EF2">
            <w:pPr>
              <w:ind w:left="28" w:right="28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sz w:val="18"/>
                <w:szCs w:val="18"/>
              </w:rPr>
              <w:t>obvod hrudníku</w:t>
            </w:r>
          </w:p>
        </w:tc>
      </w:tr>
      <w:tr w:rsidR="00A56E27" w:rsidRPr="00F3676A" w:rsidTr="00751EF2">
        <w:trPr>
          <w:cantSplit/>
          <w:trHeight w:val="864"/>
          <w:tblHeader/>
        </w:trPr>
        <w:tc>
          <w:tcPr>
            <w:tcW w:w="40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A56E27" w:rsidRPr="00F3676A" w:rsidRDefault="00A56E27" w:rsidP="00A56E27">
            <w:pPr>
              <w:ind w:left="28" w:right="28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A56E27">
            <w:pPr>
              <w:ind w:left="28" w:right="28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A56E27" w:rsidRPr="00F3676A" w:rsidRDefault="00A56E27" w:rsidP="00A56E27">
            <w:pPr>
              <w:tabs>
                <w:tab w:val="left" w:pos="178"/>
              </w:tabs>
              <w:ind w:left="28" w:right="28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A56E27" w:rsidRPr="00F3676A" w:rsidRDefault="00A56E27" w:rsidP="00A56E27">
            <w:pPr>
              <w:ind w:left="28" w:right="28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6E27" w:rsidRPr="00F3676A" w:rsidRDefault="00751EF2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496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496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496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97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496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496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496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496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96" w:type="dxa"/>
            <w:tcBorders>
              <w:top w:val="single" w:sz="6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E27" w:rsidRPr="00F3676A" w:rsidRDefault="00A56E27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124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56E27" w:rsidRPr="00F3676A" w:rsidRDefault="00751EF2" w:rsidP="00751EF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128</w:t>
            </w:r>
          </w:p>
        </w:tc>
      </w:tr>
      <w:tr w:rsidR="002E1792" w:rsidRPr="00F3676A" w:rsidTr="00751EF2">
        <w:trPr>
          <w:trHeight w:val="397"/>
        </w:trPr>
        <w:tc>
          <w:tcPr>
            <w:tcW w:w="40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825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  <w:vertAlign w:val="superscript"/>
              </w:rPr>
              <w:t>1</w:t>
            </w:r>
            <w:r w:rsidRPr="00F3676A">
              <w:rPr>
                <w:rFonts w:ascii="Verdana" w:hAnsi="Verdana" w:cs="Arial"/>
                <w:sz w:val="18"/>
                <w:szCs w:val="18"/>
              </w:rPr>
              <w:t>/</w:t>
            </w:r>
            <w:r w:rsidRPr="00F3676A">
              <w:rPr>
                <w:rFonts w:ascii="Verdana" w:hAnsi="Verdana" w:cs="Arial"/>
                <w:sz w:val="18"/>
                <w:szCs w:val="18"/>
                <w:vertAlign w:val="subscript"/>
              </w:rPr>
              <w:t>2</w:t>
            </w:r>
            <w:r w:rsidRPr="00F3676A">
              <w:rPr>
                <w:rFonts w:ascii="Verdana" w:hAnsi="Verdana" w:cs="Arial"/>
                <w:sz w:val="18"/>
                <w:szCs w:val="18"/>
              </w:rPr>
              <w:t xml:space="preserve"> obvod hrudníku pod průramky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58</w:t>
            </w:r>
          </w:p>
        </w:tc>
        <w:tc>
          <w:tcPr>
            <w:tcW w:w="49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60</w:t>
            </w:r>
          </w:p>
        </w:tc>
        <w:tc>
          <w:tcPr>
            <w:tcW w:w="4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4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64</w:t>
            </w:r>
          </w:p>
        </w:tc>
        <w:tc>
          <w:tcPr>
            <w:tcW w:w="4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66</w:t>
            </w:r>
          </w:p>
        </w:tc>
        <w:tc>
          <w:tcPr>
            <w:tcW w:w="497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68</w:t>
            </w:r>
          </w:p>
        </w:tc>
        <w:tc>
          <w:tcPr>
            <w:tcW w:w="4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70</w:t>
            </w:r>
          </w:p>
        </w:tc>
        <w:tc>
          <w:tcPr>
            <w:tcW w:w="4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4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74</w:t>
            </w:r>
          </w:p>
        </w:tc>
        <w:tc>
          <w:tcPr>
            <w:tcW w:w="4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76</w:t>
            </w:r>
          </w:p>
        </w:tc>
        <w:tc>
          <w:tcPr>
            <w:tcW w:w="496" w:type="dxa"/>
            <w:tcBorders>
              <w:top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78</w:t>
            </w:r>
          </w:p>
        </w:tc>
        <w:tc>
          <w:tcPr>
            <w:tcW w:w="49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</w:tr>
      <w:tr w:rsidR="002E1792" w:rsidRPr="00F3676A" w:rsidTr="00751EF2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B</w:t>
            </w:r>
          </w:p>
        </w:tc>
        <w:tc>
          <w:tcPr>
            <w:tcW w:w="18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  <w:vertAlign w:val="superscript"/>
              </w:rPr>
              <w:t>1</w:t>
            </w:r>
            <w:r w:rsidRPr="00F3676A">
              <w:rPr>
                <w:rFonts w:ascii="Verdana" w:hAnsi="Verdana" w:cs="Arial"/>
                <w:sz w:val="18"/>
                <w:szCs w:val="18"/>
              </w:rPr>
              <w:t>/</w:t>
            </w:r>
            <w:r w:rsidRPr="00F3676A">
              <w:rPr>
                <w:rFonts w:ascii="Verdana" w:hAnsi="Verdana" w:cs="Arial"/>
                <w:sz w:val="18"/>
                <w:szCs w:val="18"/>
                <w:vertAlign w:val="subscript"/>
              </w:rPr>
              <w:t>2</w:t>
            </w:r>
            <w:r w:rsidRPr="00F3676A">
              <w:rPr>
                <w:rFonts w:ascii="Verdana" w:hAnsi="Verdana" w:cs="Arial"/>
                <w:sz w:val="18"/>
                <w:szCs w:val="18"/>
              </w:rPr>
              <w:t xml:space="preserve"> obvod pasu před stažením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54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56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58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60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49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64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66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70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72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74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76</w:t>
            </w:r>
          </w:p>
        </w:tc>
      </w:tr>
      <w:tr w:rsidR="002E1792" w:rsidRPr="00F3676A" w:rsidTr="00751EF2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C</w:t>
            </w:r>
          </w:p>
        </w:tc>
        <w:tc>
          <w:tcPr>
            <w:tcW w:w="18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  <w:vertAlign w:val="superscript"/>
              </w:rPr>
              <w:t>1</w:t>
            </w:r>
            <w:r w:rsidRPr="00F3676A">
              <w:rPr>
                <w:rFonts w:ascii="Verdana" w:hAnsi="Verdana" w:cs="Arial"/>
                <w:sz w:val="18"/>
                <w:szCs w:val="18"/>
              </w:rPr>
              <w:t>/</w:t>
            </w:r>
            <w:r w:rsidRPr="00F3676A">
              <w:rPr>
                <w:rFonts w:ascii="Verdana" w:hAnsi="Verdana" w:cs="Arial"/>
                <w:sz w:val="18"/>
                <w:szCs w:val="18"/>
                <w:vertAlign w:val="subscript"/>
              </w:rPr>
              <w:t>2</w:t>
            </w:r>
            <w:r w:rsidRPr="00F3676A">
              <w:rPr>
                <w:rFonts w:ascii="Verdana" w:hAnsi="Verdana" w:cs="Arial"/>
                <w:sz w:val="18"/>
                <w:szCs w:val="18"/>
              </w:rPr>
              <w:t xml:space="preserve"> obvod dolního okraje bundy před stažením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56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58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60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64</w:t>
            </w:r>
          </w:p>
        </w:tc>
        <w:tc>
          <w:tcPr>
            <w:tcW w:w="49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66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70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72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74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76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78</w:t>
            </w:r>
          </w:p>
        </w:tc>
      </w:tr>
      <w:tr w:rsidR="002E1792" w:rsidRPr="00F3676A" w:rsidTr="00751EF2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D</w:t>
            </w:r>
          </w:p>
        </w:tc>
        <w:tc>
          <w:tcPr>
            <w:tcW w:w="18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 xml:space="preserve">Šíře </w:t>
            </w:r>
            <w:proofErr w:type="spellStart"/>
            <w:r w:rsidRPr="00F3676A">
              <w:rPr>
                <w:rFonts w:ascii="Verdana" w:hAnsi="Verdana" w:cs="Arial"/>
                <w:sz w:val="18"/>
                <w:szCs w:val="18"/>
              </w:rPr>
              <w:t>náramenice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19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19,3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19,6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19,9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20,2</w:t>
            </w:r>
          </w:p>
        </w:tc>
        <w:tc>
          <w:tcPr>
            <w:tcW w:w="49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20,5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20,8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21,1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21,4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21,7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22,3</w:t>
            </w:r>
          </w:p>
        </w:tc>
      </w:tr>
      <w:tr w:rsidR="002E1792" w:rsidRPr="00F3676A" w:rsidTr="002B40FA">
        <w:trPr>
          <w:trHeight w:val="284"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E</w:t>
            </w:r>
          </w:p>
        </w:tc>
        <w:tc>
          <w:tcPr>
            <w:tcW w:w="182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Délka rukávu (včetně manžety)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E1792" w:rsidRPr="00F3676A" w:rsidRDefault="002E1792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5954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</w:tr>
      <w:tr w:rsidR="002E1792" w:rsidRPr="00F3676A" w:rsidTr="002B40FA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:rsidR="002E1792" w:rsidRPr="00F3676A" w:rsidRDefault="002E1792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61</w:t>
            </w:r>
          </w:p>
        </w:tc>
      </w:tr>
      <w:tr w:rsidR="002E1792" w:rsidRPr="00F3676A" w:rsidTr="002B40FA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:rsidR="002E1792" w:rsidRPr="00F3676A" w:rsidRDefault="002E1792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63</w:t>
            </w:r>
          </w:p>
        </w:tc>
      </w:tr>
      <w:tr w:rsidR="002E1792" w:rsidRPr="00F3676A" w:rsidTr="002B40FA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E1792" w:rsidRPr="00F3676A" w:rsidRDefault="002E1792" w:rsidP="00A56E27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65</w:t>
            </w:r>
          </w:p>
        </w:tc>
      </w:tr>
      <w:tr w:rsidR="002E1792" w:rsidRPr="00F3676A" w:rsidTr="00751EF2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F</w:t>
            </w:r>
          </w:p>
        </w:tc>
        <w:tc>
          <w:tcPr>
            <w:tcW w:w="18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  <w:vertAlign w:val="superscript"/>
              </w:rPr>
              <w:t>1</w:t>
            </w:r>
            <w:r w:rsidRPr="00F3676A">
              <w:rPr>
                <w:rFonts w:ascii="Verdana" w:hAnsi="Verdana" w:cs="Arial"/>
                <w:sz w:val="18"/>
                <w:szCs w:val="18"/>
              </w:rPr>
              <w:t>/</w:t>
            </w:r>
            <w:r w:rsidRPr="00F3676A">
              <w:rPr>
                <w:rFonts w:ascii="Verdana" w:hAnsi="Verdana" w:cs="Arial"/>
                <w:sz w:val="18"/>
                <w:szCs w:val="18"/>
                <w:vertAlign w:val="subscript"/>
              </w:rPr>
              <w:t>2</w:t>
            </w:r>
            <w:r w:rsidRPr="00F3676A">
              <w:rPr>
                <w:rFonts w:ascii="Verdana" w:hAnsi="Verdana" w:cs="Arial"/>
                <w:sz w:val="18"/>
                <w:szCs w:val="18"/>
              </w:rPr>
              <w:t xml:space="preserve"> obvod dolního okraje rukávu po stažení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14,5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14,5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15,5</w:t>
            </w:r>
          </w:p>
        </w:tc>
        <w:tc>
          <w:tcPr>
            <w:tcW w:w="49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15,5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16,5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16,5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E1792" w:rsidRPr="00F3676A" w:rsidRDefault="002E1792" w:rsidP="00F3676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  <w:r w:rsidRPr="00F3676A">
              <w:rPr>
                <w:rFonts w:ascii="Verdana" w:hAnsi="Verdana"/>
                <w:sz w:val="18"/>
              </w:rPr>
              <w:t>G</w:t>
            </w:r>
          </w:p>
        </w:tc>
        <w:tc>
          <w:tcPr>
            <w:tcW w:w="182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Délka bundy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5954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F133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81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F133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83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F133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85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87</w:t>
            </w:r>
          </w:p>
        </w:tc>
      </w:tr>
      <w:tr w:rsidR="00F133B0" w:rsidRPr="00F3676A" w:rsidTr="00751EF2">
        <w:trPr>
          <w:trHeight w:val="397"/>
        </w:trPr>
        <w:tc>
          <w:tcPr>
            <w:tcW w:w="4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Šíře boční kapsy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3B0" w:rsidRPr="00F3676A" w:rsidRDefault="00F133B0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19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49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3676A">
              <w:rPr>
                <w:rFonts w:ascii="Verdana" w:hAnsi="Verdana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4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Výška boční kapsy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5954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F133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 w:val="restart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Délka zipu předního dílu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158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5954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70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164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70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75</w:t>
            </w:r>
          </w:p>
        </w:tc>
      </w:tr>
      <w:tr w:rsidR="00F133B0" w:rsidRPr="00F3676A" w:rsidTr="00751EF2">
        <w:trPr>
          <w:trHeight w:val="284"/>
        </w:trPr>
        <w:tc>
          <w:tcPr>
            <w:tcW w:w="40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pStyle w:val="Stnovanpopisek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25" w:type="dxa"/>
            <w:vMerge/>
            <w:tcBorders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A56E27">
            <w:pPr>
              <w:ind w:left="100" w:hanging="10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F133B0" w:rsidRPr="00F3676A" w:rsidRDefault="00F133B0" w:rsidP="002B40FA">
            <w:pPr>
              <w:ind w:left="28" w:right="2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176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33B0" w:rsidRPr="00F3676A" w:rsidRDefault="00F133B0" w:rsidP="002B40F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133B0" w:rsidRPr="00F3676A" w:rsidRDefault="00F133B0" w:rsidP="00751E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3676A">
              <w:rPr>
                <w:rFonts w:ascii="Verdana" w:hAnsi="Verdana" w:cs="Arial"/>
                <w:sz w:val="18"/>
                <w:szCs w:val="18"/>
              </w:rPr>
              <w:t>75</w:t>
            </w:r>
          </w:p>
        </w:tc>
      </w:tr>
    </w:tbl>
    <w:p w:rsidR="00A56E27" w:rsidRPr="00F3676A" w:rsidRDefault="00A56E27" w:rsidP="00A56E27">
      <w:pPr>
        <w:tabs>
          <w:tab w:val="left" w:pos="709"/>
        </w:tabs>
        <w:rPr>
          <w:rFonts w:ascii="Verdana" w:hAnsi="Verdana" w:cs="Arial"/>
          <w:bCs/>
          <w:color w:val="000000"/>
          <w:sz w:val="18"/>
          <w:szCs w:val="18"/>
        </w:rPr>
      </w:pPr>
      <w:r w:rsidRPr="00F3676A">
        <w:rPr>
          <w:rFonts w:ascii="Verdana" w:hAnsi="Verdana" w:cs="Arial"/>
          <w:bCs/>
          <w:color w:val="000000"/>
          <w:sz w:val="18"/>
          <w:szCs w:val="18"/>
        </w:rPr>
        <w:t>Pozn.:</w:t>
      </w:r>
      <w:r w:rsidRPr="00F3676A">
        <w:rPr>
          <w:rFonts w:ascii="Verdana" w:hAnsi="Verdana" w:cs="Arial"/>
          <w:bCs/>
          <w:color w:val="000000"/>
          <w:sz w:val="18"/>
          <w:szCs w:val="18"/>
        </w:rPr>
        <w:tab/>
        <w:t>Kontrolní rozměry jsou uvedeny v cm.</w:t>
      </w:r>
    </w:p>
    <w:p w:rsidR="00A56E27" w:rsidRPr="00F3676A" w:rsidRDefault="00A56E27" w:rsidP="00A56E27">
      <w:pPr>
        <w:tabs>
          <w:tab w:val="left" w:pos="709"/>
        </w:tabs>
        <w:rPr>
          <w:rFonts w:ascii="Verdana" w:hAnsi="Verdana" w:cs="Arial"/>
          <w:bCs/>
          <w:color w:val="000000"/>
          <w:sz w:val="18"/>
          <w:szCs w:val="18"/>
        </w:rPr>
      </w:pPr>
      <w:r w:rsidRPr="00F3676A">
        <w:rPr>
          <w:rFonts w:ascii="Verdana" w:hAnsi="Verdana" w:cs="Arial"/>
          <w:bCs/>
          <w:color w:val="000000"/>
          <w:sz w:val="18"/>
          <w:szCs w:val="18"/>
        </w:rPr>
        <w:tab/>
        <w:t>Povolená tolerance ±2%.</w:t>
      </w:r>
    </w:p>
    <w:p w:rsidR="00A56E27" w:rsidRPr="00F3676A" w:rsidRDefault="00A56E27" w:rsidP="00A56E27">
      <w:pPr>
        <w:jc w:val="both"/>
        <w:rPr>
          <w:rFonts w:ascii="Verdana" w:hAnsi="Verdana" w:cs="Arial"/>
          <w:sz w:val="18"/>
          <w:szCs w:val="18"/>
          <w:u w:val="single"/>
        </w:rPr>
      </w:pPr>
    </w:p>
    <w:p w:rsidR="00A56E27" w:rsidRPr="00F3676A" w:rsidRDefault="00A56E27" w:rsidP="00A56E27">
      <w:pPr>
        <w:ind w:firstLine="284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Kontrolní rozměry je třeba uvést v Technických podmínkách dodávek pro každou požadovanou velikost</w:t>
      </w:r>
    </w:p>
    <w:p w:rsidR="002E31A1" w:rsidRPr="00F3676A" w:rsidRDefault="002E31A1" w:rsidP="002E31A1">
      <w:pPr>
        <w:jc w:val="both"/>
        <w:rPr>
          <w:rFonts w:ascii="Verdana" w:hAnsi="Verdana" w:cs="Arial"/>
          <w:b/>
          <w:caps/>
          <w:sz w:val="18"/>
          <w:szCs w:val="18"/>
        </w:rPr>
      </w:pPr>
    </w:p>
    <w:p w:rsidR="002E31A1" w:rsidRPr="00F3676A" w:rsidRDefault="002E31A1" w:rsidP="002E31A1">
      <w:pPr>
        <w:jc w:val="both"/>
        <w:rPr>
          <w:rFonts w:ascii="Verdana" w:hAnsi="Verdana" w:cs="Arial"/>
          <w:b/>
          <w:caps/>
          <w:sz w:val="18"/>
          <w:szCs w:val="18"/>
        </w:rPr>
      </w:pPr>
    </w:p>
    <w:p w:rsidR="002E31A1" w:rsidRPr="00F3676A" w:rsidRDefault="002E31A1" w:rsidP="002E31A1">
      <w:pPr>
        <w:keepNext/>
        <w:spacing w:before="20" w:after="60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Tvar a rozměry reflexního trojúhelníku:</w:t>
      </w:r>
    </w:p>
    <w:p w:rsidR="002E31A1" w:rsidRPr="00F3676A" w:rsidRDefault="004D2D47" w:rsidP="002E31A1">
      <w:pPr>
        <w:jc w:val="both"/>
        <w:rPr>
          <w:rFonts w:ascii="Verdana" w:hAnsi="Verdana" w:cs="Arial"/>
          <w:b/>
          <w:caps/>
          <w:sz w:val="18"/>
          <w:szCs w:val="18"/>
        </w:rPr>
      </w:pPr>
      <w:r w:rsidRPr="00F3676A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83185</wp:posOffset>
            </wp:positionV>
            <wp:extent cx="2555240" cy="2343785"/>
            <wp:effectExtent l="0" t="0" r="0" b="0"/>
            <wp:wrapTight wrapText="bothSides">
              <wp:wrapPolygon edited="0">
                <wp:start x="0" y="0"/>
                <wp:lineTo x="0" y="21419"/>
                <wp:lineTo x="21417" y="21419"/>
                <wp:lineTo x="21417" y="0"/>
                <wp:lineTo x="0" y="0"/>
              </wp:wrapPolygon>
            </wp:wrapTight>
            <wp:docPr id="786" name="obrázek 786" descr="C:\Users\Kleprlik\Documents\DATA\Zadávací řízení\Zadávací řízení 2017\Bunda stejnokrojová 2017\Výzva\Obrázky ke specifikaci\Reflexní trojúhelník\Reflexní trojúhelník okótovaný-úprav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6" descr="C:\Users\Kleprlik\Documents\DATA\Zadávací řízení\Zadávací řízení 2017\Bunda stejnokrojová 2017\Výzva\Obrázky ke specifikaci\Reflexní trojúhelník\Reflexní trojúhelník okótovaný-úprava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0" r="6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1A1" w:rsidRPr="00F3676A" w:rsidRDefault="002E31A1" w:rsidP="002E31A1">
      <w:pPr>
        <w:jc w:val="both"/>
        <w:rPr>
          <w:rFonts w:ascii="Verdana" w:hAnsi="Verdana" w:cs="Arial"/>
          <w:caps/>
          <w:sz w:val="18"/>
          <w:szCs w:val="18"/>
        </w:rPr>
      </w:pPr>
    </w:p>
    <w:p w:rsidR="002E31A1" w:rsidRPr="00F3676A" w:rsidRDefault="002E31A1" w:rsidP="002E31A1">
      <w:pPr>
        <w:jc w:val="both"/>
        <w:rPr>
          <w:rFonts w:ascii="Verdana" w:hAnsi="Verdana" w:cs="Arial"/>
          <w:caps/>
          <w:sz w:val="18"/>
          <w:szCs w:val="18"/>
        </w:rPr>
      </w:pPr>
    </w:p>
    <w:p w:rsidR="002E31A1" w:rsidRPr="00F3676A" w:rsidRDefault="002E31A1" w:rsidP="002E31A1">
      <w:pPr>
        <w:spacing w:before="120"/>
        <w:jc w:val="both"/>
        <w:rPr>
          <w:rFonts w:ascii="Verdana" w:hAnsi="Verdana" w:cs="Arial"/>
          <w:caps/>
          <w:sz w:val="18"/>
          <w:szCs w:val="18"/>
        </w:rPr>
      </w:pPr>
    </w:p>
    <w:p w:rsidR="002E31A1" w:rsidRPr="00F3676A" w:rsidRDefault="002E31A1" w:rsidP="002E31A1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caps/>
          <w:sz w:val="18"/>
          <w:szCs w:val="18"/>
        </w:rPr>
        <w:t xml:space="preserve">A = </w:t>
      </w:r>
      <w:r w:rsidRPr="00F3676A">
        <w:rPr>
          <w:rFonts w:ascii="Verdana" w:hAnsi="Verdana" w:cs="Arial"/>
          <w:sz w:val="18"/>
          <w:szCs w:val="18"/>
        </w:rPr>
        <w:t>8 cm</w:t>
      </w:r>
    </w:p>
    <w:p w:rsidR="002E31A1" w:rsidRPr="00F3676A" w:rsidRDefault="002E31A1" w:rsidP="002E31A1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B = 6,8 cm</w:t>
      </w:r>
    </w:p>
    <w:p w:rsidR="002E31A1" w:rsidRPr="00F3676A" w:rsidRDefault="002E31A1" w:rsidP="002E31A1">
      <w:pPr>
        <w:spacing w:before="120"/>
        <w:jc w:val="both"/>
        <w:rPr>
          <w:rFonts w:ascii="Verdana" w:hAnsi="Verdana" w:cs="Arial"/>
          <w:caps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C = 4 cm</w:t>
      </w:r>
    </w:p>
    <w:p w:rsidR="002E31A1" w:rsidRPr="00F3676A" w:rsidRDefault="002E31A1" w:rsidP="00A56E27">
      <w:pPr>
        <w:ind w:firstLine="284"/>
        <w:jc w:val="both"/>
        <w:rPr>
          <w:rFonts w:ascii="Verdana" w:hAnsi="Verdana" w:cs="Arial"/>
          <w:sz w:val="18"/>
          <w:szCs w:val="18"/>
        </w:rPr>
      </w:pPr>
    </w:p>
    <w:p w:rsidR="009E7949" w:rsidRPr="00F3676A" w:rsidRDefault="00C01E60" w:rsidP="00166573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/>
          <w:sz w:val="18"/>
          <w:szCs w:val="18"/>
        </w:rPr>
        <w:br w:type="page"/>
      </w:r>
    </w:p>
    <w:p w:rsidR="00AF5A2B" w:rsidRPr="00F3676A" w:rsidRDefault="00AF5A2B" w:rsidP="00AF5A2B">
      <w:pPr>
        <w:jc w:val="center"/>
        <w:rPr>
          <w:rFonts w:ascii="Verdana" w:hAnsi="Verdana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lastRenderedPageBreak/>
        <w:t>Požadavek na předložení použitých materiálů:</w:t>
      </w:r>
    </w:p>
    <w:p w:rsidR="00AF5A2B" w:rsidRPr="00F3676A" w:rsidRDefault="00AF5A2B" w:rsidP="007B353D">
      <w:pPr>
        <w:ind w:firstLine="360"/>
        <w:jc w:val="both"/>
        <w:rPr>
          <w:rFonts w:ascii="Verdana" w:hAnsi="Verdana" w:cs="Arial"/>
          <w:bCs/>
          <w:sz w:val="18"/>
          <w:szCs w:val="18"/>
        </w:rPr>
      </w:pPr>
    </w:p>
    <w:p w:rsidR="00554EB2" w:rsidRPr="000B0CA0" w:rsidRDefault="00554EB2" w:rsidP="00554EB2">
      <w:pPr>
        <w:spacing w:before="120"/>
        <w:ind w:firstLine="357"/>
        <w:jc w:val="both"/>
        <w:rPr>
          <w:rFonts w:ascii="Verdana" w:hAnsi="Verdana" w:cs="Arial"/>
          <w:bCs/>
          <w:sz w:val="18"/>
          <w:szCs w:val="18"/>
        </w:rPr>
      </w:pPr>
      <w:r w:rsidRPr="000B0CA0">
        <w:rPr>
          <w:rFonts w:ascii="Verdana" w:hAnsi="Verdana" w:cs="Arial"/>
          <w:bCs/>
          <w:sz w:val="18"/>
          <w:szCs w:val="18"/>
        </w:rPr>
        <w:t xml:space="preserve">Dodavatel v nabídce předloží spolu se soutěžními vzorky 1 </w:t>
      </w:r>
      <w:proofErr w:type="spellStart"/>
      <w:r w:rsidRPr="000B0CA0">
        <w:rPr>
          <w:rFonts w:ascii="Verdana" w:hAnsi="Verdana" w:cs="Arial"/>
          <w:bCs/>
          <w:sz w:val="18"/>
          <w:szCs w:val="18"/>
        </w:rPr>
        <w:t>bm</w:t>
      </w:r>
      <w:proofErr w:type="spellEnd"/>
      <w:r w:rsidRPr="000B0CA0">
        <w:rPr>
          <w:rFonts w:ascii="Verdana" w:hAnsi="Verdana" w:cs="Arial"/>
          <w:bCs/>
          <w:sz w:val="18"/>
          <w:szCs w:val="18"/>
        </w:rPr>
        <w:t xml:space="preserve"> vrchového materiálu pro případné laboratorní hodnocení. Materiály musí být totožné s materiály použitými na zhotovení soutěžních vzorků. </w:t>
      </w:r>
    </w:p>
    <w:p w:rsidR="00554EB2" w:rsidRPr="000B0CA0" w:rsidRDefault="00554EB2" w:rsidP="00554EB2">
      <w:pPr>
        <w:spacing w:before="120"/>
        <w:ind w:firstLine="357"/>
        <w:jc w:val="both"/>
        <w:rPr>
          <w:rFonts w:ascii="Verdana" w:hAnsi="Verdana" w:cs="Arial"/>
          <w:bCs/>
          <w:sz w:val="18"/>
          <w:szCs w:val="18"/>
        </w:rPr>
      </w:pPr>
      <w:r w:rsidRPr="000B0CA0">
        <w:rPr>
          <w:rFonts w:ascii="Verdana" w:hAnsi="Verdana" w:cs="Arial"/>
          <w:bCs/>
          <w:sz w:val="18"/>
          <w:szCs w:val="18"/>
        </w:rPr>
        <w:t xml:space="preserve">Předložené materiály budou označeny svým určením </w:t>
      </w:r>
      <w:r w:rsidRPr="000B0CA0">
        <w:rPr>
          <w:rFonts w:ascii="Verdana" w:hAnsi="Verdana" w:cs="Arial"/>
          <w:sz w:val="18"/>
          <w:szCs w:val="18"/>
        </w:rPr>
        <w:t>(např.: „Vrchový materiál použitý na: ....................................“) a</w:t>
      </w:r>
      <w:r w:rsidRPr="000B0CA0">
        <w:rPr>
          <w:rFonts w:ascii="Verdana" w:hAnsi="Verdana" w:cs="Arial"/>
          <w:bCs/>
          <w:sz w:val="18"/>
          <w:szCs w:val="18"/>
        </w:rPr>
        <w:t xml:space="preserve"> jménem či názvem dodavatele (např. nápisem či razítkem). </w:t>
      </w:r>
    </w:p>
    <w:p w:rsidR="00554EB2" w:rsidRPr="000B0CA0" w:rsidRDefault="00554EB2" w:rsidP="00554EB2">
      <w:pPr>
        <w:spacing w:before="120"/>
        <w:ind w:firstLine="357"/>
        <w:jc w:val="both"/>
        <w:rPr>
          <w:rFonts w:ascii="Verdana" w:hAnsi="Verdana" w:cs="Arial"/>
          <w:bCs/>
          <w:sz w:val="18"/>
          <w:szCs w:val="18"/>
        </w:rPr>
      </w:pPr>
      <w:r w:rsidRPr="000B0CA0">
        <w:rPr>
          <w:rFonts w:ascii="Verdana" w:hAnsi="Verdana" w:cs="Arial"/>
          <w:bCs/>
          <w:sz w:val="18"/>
          <w:szCs w:val="18"/>
        </w:rPr>
        <w:t>Materiály i soutěžní vzorky budou opatřeny potvrzením akreditované zkušebny, že splňují požadavky zadavatele uvedené v zadávací dokumentaci a jsou shodné s materiálovými listy, které jsou obsahem návrhu Technických podmínek dodávek.</w:t>
      </w:r>
    </w:p>
    <w:p w:rsidR="00554EB2" w:rsidRDefault="00554EB2" w:rsidP="00554EB2">
      <w:pPr>
        <w:spacing w:before="60"/>
        <w:ind w:firstLine="284"/>
        <w:jc w:val="both"/>
        <w:rPr>
          <w:rFonts w:ascii="Verdana" w:hAnsi="Verdana" w:cs="Arial"/>
          <w:sz w:val="18"/>
          <w:szCs w:val="18"/>
        </w:rPr>
      </w:pPr>
      <w:r w:rsidRPr="000B0CA0">
        <w:rPr>
          <w:rFonts w:ascii="Verdana" w:hAnsi="Verdana" w:cs="Arial"/>
          <w:sz w:val="18"/>
          <w:szCs w:val="18"/>
        </w:rPr>
        <w:t>Z materiálového listu musí být zřejmé, kdo jej vyhotovil, kdo přezkoušel uvedené hodnoty a musí být opatřen podpisem vyhotovitele. Materiálové listy musí obsahovat mimo jiné náležitosti skutečně zjištěné hodnoty, které zadavatel specifikací požaduje (</w:t>
      </w:r>
      <w:r w:rsidRPr="000B0CA0">
        <w:rPr>
          <w:rFonts w:ascii="Verdana" w:hAnsi="Verdana" w:cs="Arial"/>
          <w:spacing w:val="-1"/>
          <w:sz w:val="18"/>
          <w:szCs w:val="18"/>
        </w:rPr>
        <w:t>hmotnost, srážlivost, pevnost, stálobarevnost atd.</w:t>
      </w:r>
      <w:r w:rsidRPr="000B0CA0">
        <w:rPr>
          <w:rFonts w:ascii="Verdana" w:hAnsi="Verdana" w:cs="Arial"/>
          <w:sz w:val="18"/>
          <w:szCs w:val="18"/>
        </w:rPr>
        <w:t>). Pokud některé z požadovaných hodnot nejsou uvedeny v předloženém závěrečném protokolu akreditované zkušebny, je nutno jejich pravdivost doložit samostatným zkušebním protokolem, nebo výslovným potvrzením zkušebny, že údaje uvedené v materiálovém listu po obsahové stránce odpovídají skutečnosti.</w:t>
      </w:r>
    </w:p>
    <w:p w:rsidR="00554EB2" w:rsidRDefault="00554EB2" w:rsidP="00554EB2">
      <w:pPr>
        <w:spacing w:before="60"/>
        <w:ind w:firstLine="284"/>
        <w:jc w:val="both"/>
        <w:rPr>
          <w:rFonts w:ascii="Verdana" w:hAnsi="Verdana" w:cs="Arial"/>
          <w:sz w:val="18"/>
          <w:szCs w:val="18"/>
        </w:rPr>
      </w:pPr>
    </w:p>
    <w:p w:rsidR="00554EB2" w:rsidRPr="000B0CA0" w:rsidRDefault="00554EB2" w:rsidP="00554EB2">
      <w:pPr>
        <w:spacing w:before="20" w:after="60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0B0CA0">
        <w:rPr>
          <w:rFonts w:ascii="Verdana" w:hAnsi="Verdana" w:cs="Arial"/>
          <w:b/>
          <w:sz w:val="18"/>
          <w:szCs w:val="18"/>
          <w:u w:val="single"/>
        </w:rPr>
        <w:t>Předložení referenčních vzorků:</w:t>
      </w:r>
    </w:p>
    <w:p w:rsidR="00554EB2" w:rsidRPr="000B0CA0" w:rsidRDefault="00554EB2" w:rsidP="00554EB2">
      <w:pPr>
        <w:spacing w:before="60"/>
        <w:ind w:firstLine="357"/>
        <w:jc w:val="both"/>
        <w:rPr>
          <w:rFonts w:ascii="Verdana" w:hAnsi="Verdana" w:cs="Arial"/>
          <w:sz w:val="18"/>
          <w:szCs w:val="18"/>
        </w:rPr>
      </w:pPr>
      <w:r w:rsidRPr="000B0CA0">
        <w:rPr>
          <w:rFonts w:ascii="Verdana" w:hAnsi="Verdana" w:cs="Arial"/>
          <w:sz w:val="18"/>
          <w:szCs w:val="18"/>
        </w:rPr>
        <w:t>Před uzavřením rámcové dohody předloží vybraný dodavatel zadavateli k vzájemnému odsouhlasení 2 kusy referenčních vzorků od každé komodity –</w:t>
      </w:r>
      <w:r>
        <w:rPr>
          <w:rFonts w:ascii="Verdana" w:hAnsi="Verdana" w:cs="Arial"/>
          <w:sz w:val="18"/>
          <w:szCs w:val="18"/>
        </w:rPr>
        <w:t xml:space="preserve"> bunda stejnokrojová pánská a bunda stejnokrojová dámská. </w:t>
      </w:r>
      <w:r w:rsidRPr="000B0CA0">
        <w:rPr>
          <w:rFonts w:ascii="Verdana" w:hAnsi="Verdana" w:cs="Arial"/>
          <w:sz w:val="18"/>
          <w:szCs w:val="18"/>
        </w:rPr>
        <w:t xml:space="preserve">Na každém referenčním vzorku i vrchovém materiálu bude umístěna visačka s označením (razítkem) dodavatele. </w:t>
      </w:r>
    </w:p>
    <w:p w:rsidR="00554EB2" w:rsidRPr="000B0CA0" w:rsidRDefault="00554EB2" w:rsidP="00554EB2">
      <w:pPr>
        <w:spacing w:before="60"/>
        <w:ind w:firstLine="357"/>
        <w:jc w:val="both"/>
        <w:rPr>
          <w:rFonts w:ascii="Verdana" w:hAnsi="Verdana" w:cs="Arial"/>
          <w:sz w:val="18"/>
          <w:szCs w:val="18"/>
        </w:rPr>
      </w:pPr>
      <w:r w:rsidRPr="000B0CA0">
        <w:rPr>
          <w:rFonts w:ascii="Verdana" w:hAnsi="Verdana" w:cs="Arial"/>
          <w:sz w:val="18"/>
          <w:szCs w:val="18"/>
        </w:rPr>
        <w:t xml:space="preserve">Po vzájemném ověření bude jeden kus uložen u dodavatele a jeden kus u zadavatele. Soutěžní vzorek předložený spolu s nabídkou bude též ověřen jako referenční vzorek a zůstane uložen u zadavatele. </w:t>
      </w:r>
    </w:p>
    <w:p w:rsidR="00554EB2" w:rsidRPr="000B0CA0" w:rsidRDefault="00554EB2" w:rsidP="00554EB2">
      <w:pPr>
        <w:spacing w:before="60"/>
        <w:ind w:firstLine="357"/>
        <w:jc w:val="both"/>
        <w:rPr>
          <w:rFonts w:ascii="Verdana" w:hAnsi="Verdana" w:cs="Arial"/>
          <w:sz w:val="18"/>
          <w:szCs w:val="18"/>
        </w:rPr>
      </w:pPr>
      <w:r w:rsidRPr="000B0CA0">
        <w:rPr>
          <w:rFonts w:ascii="Verdana" w:hAnsi="Verdana" w:cs="Arial"/>
          <w:sz w:val="18"/>
          <w:szCs w:val="18"/>
        </w:rPr>
        <w:t>Součástí vzájemného ověření referenčních vzorků bude prohlášení dodavatele, že vzorky jsou totožné se soutěžními vzorky a splňují podmínky zadávací dokumentace. Před podpisem rámcové dohody předloží vybraný dodavatel ke schválení i návrh TPD v elektronické podobě doplněný či upřesněný podle požadavků zadavatele.</w:t>
      </w:r>
    </w:p>
    <w:p w:rsidR="00554EB2" w:rsidRPr="000B0CA0" w:rsidRDefault="00554EB2" w:rsidP="00554EB2">
      <w:pPr>
        <w:spacing w:before="60"/>
        <w:ind w:firstLine="284"/>
        <w:rPr>
          <w:rFonts w:ascii="Verdana" w:hAnsi="Verdana" w:cs="Arial"/>
          <w:sz w:val="18"/>
          <w:szCs w:val="18"/>
        </w:rPr>
      </w:pPr>
    </w:p>
    <w:p w:rsidR="00A03175" w:rsidRPr="00F3676A" w:rsidRDefault="00A03175" w:rsidP="0088562F">
      <w:pPr>
        <w:spacing w:before="120"/>
        <w:ind w:firstLine="357"/>
        <w:jc w:val="both"/>
        <w:rPr>
          <w:rFonts w:ascii="Verdana" w:hAnsi="Verdana" w:cs="Arial"/>
          <w:bCs/>
          <w:sz w:val="18"/>
          <w:szCs w:val="18"/>
        </w:rPr>
      </w:pPr>
    </w:p>
    <w:p w:rsidR="00A03175" w:rsidRDefault="00A03175" w:rsidP="00A03175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3676A">
        <w:rPr>
          <w:rFonts w:ascii="Verdana" w:hAnsi="Verdana" w:cs="Arial"/>
          <w:b/>
          <w:sz w:val="18"/>
          <w:szCs w:val="18"/>
          <w:u w:val="single"/>
        </w:rPr>
        <w:t>Požadavek na uvedení čárových kódů MTZ:</w:t>
      </w:r>
    </w:p>
    <w:p w:rsidR="00832788" w:rsidRPr="00F3676A" w:rsidRDefault="00832788" w:rsidP="00A03175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:rsidR="00A03175" w:rsidRPr="00F3676A" w:rsidRDefault="00A03175" w:rsidP="00554EB2">
      <w:pPr>
        <w:spacing w:before="120"/>
        <w:ind w:firstLine="357"/>
        <w:rPr>
          <w:rFonts w:ascii="Verdana" w:hAnsi="Verdana" w:cs="Arial"/>
          <w:bCs/>
          <w:sz w:val="18"/>
          <w:szCs w:val="18"/>
        </w:rPr>
      </w:pPr>
      <w:r w:rsidRPr="00F3676A">
        <w:rPr>
          <w:rFonts w:ascii="Verdana" w:hAnsi="Verdana" w:cs="Arial"/>
          <w:bCs/>
          <w:sz w:val="18"/>
          <w:szCs w:val="18"/>
        </w:rPr>
        <w:t>Na dodávaném zboží bude podle výše uvedené specifikace uveden čárový kód MTZ typu CODE 128.</w:t>
      </w:r>
    </w:p>
    <w:p w:rsidR="00C1389C" w:rsidRDefault="002A3AEE" w:rsidP="00554EB2">
      <w:pPr>
        <w:spacing w:before="120"/>
        <w:ind w:firstLine="357"/>
        <w:rPr>
          <w:rFonts w:ascii="Verdana" w:hAnsi="Verdana" w:cs="Arial"/>
          <w:bCs/>
          <w:sz w:val="18"/>
          <w:szCs w:val="18"/>
        </w:rPr>
      </w:pPr>
      <w:r w:rsidRPr="00F3676A">
        <w:rPr>
          <w:rFonts w:ascii="Verdana" w:hAnsi="Verdana" w:cs="Arial"/>
          <w:bCs/>
          <w:sz w:val="18"/>
          <w:szCs w:val="18"/>
        </w:rPr>
        <w:t>Soutěžní vzorky předložené spolu s nabídkou nemusí být označeny kódem MTZ.</w:t>
      </w:r>
    </w:p>
    <w:p w:rsidR="00832788" w:rsidRDefault="00832788" w:rsidP="00554EB2">
      <w:pPr>
        <w:spacing w:before="120"/>
        <w:ind w:firstLine="357"/>
        <w:rPr>
          <w:rFonts w:ascii="Verdana" w:hAnsi="Verdana" w:cs="Arial"/>
          <w:bCs/>
          <w:sz w:val="18"/>
          <w:szCs w:val="18"/>
        </w:rPr>
      </w:pPr>
    </w:p>
    <w:p w:rsidR="00166573" w:rsidRPr="00F3676A" w:rsidRDefault="008861C9" w:rsidP="003E4F55">
      <w:pPr>
        <w:spacing w:after="240"/>
        <w:jc w:val="center"/>
        <w:rPr>
          <w:rFonts w:ascii="Verdana" w:hAnsi="Verdana" w:cs="Arial"/>
          <w:b/>
          <w:sz w:val="18"/>
          <w:szCs w:val="18"/>
        </w:rPr>
      </w:pPr>
      <w:r w:rsidRPr="00832788">
        <w:rPr>
          <w:rFonts w:ascii="Verdana" w:hAnsi="Verdana" w:cs="Arial"/>
          <w:b/>
          <w:sz w:val="18"/>
          <w:szCs w:val="18"/>
          <w:u w:val="single"/>
        </w:rPr>
        <w:lastRenderedPageBreak/>
        <w:t xml:space="preserve">Požadovaný vzhled bundy s logem </w:t>
      </w:r>
      <w:r w:rsidR="003E4F55" w:rsidRPr="00832788">
        <w:rPr>
          <w:rFonts w:ascii="Verdana" w:hAnsi="Verdana" w:cs="Arial"/>
          <w:b/>
          <w:sz w:val="18"/>
          <w:szCs w:val="18"/>
          <w:u w:val="single"/>
        </w:rPr>
        <w:t>Správy železnic, státní organizace</w:t>
      </w:r>
      <w:r w:rsidR="003E4F55" w:rsidRPr="00F3676A">
        <w:rPr>
          <w:rFonts w:ascii="Verdana" w:hAnsi="Verdana" w:cs="Arial"/>
          <w:sz w:val="18"/>
          <w:szCs w:val="18"/>
        </w:rPr>
        <w:t xml:space="preserve"> </w:t>
      </w:r>
      <w:r w:rsidR="00926257">
        <w:rPr>
          <w:rFonts w:ascii="Verdana" w:hAnsi="Verdana" w:cs="Arial"/>
          <w:b/>
          <w:noProof/>
          <w:sz w:val="18"/>
          <w:szCs w:val="18"/>
        </w:rPr>
        <w:drawing>
          <wp:inline distT="0" distB="0" distL="0" distR="0">
            <wp:extent cx="3071308" cy="39497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bundy obě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619" cy="399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1C9" w:rsidRDefault="008861C9" w:rsidP="00B75246">
      <w:pPr>
        <w:jc w:val="center"/>
        <w:rPr>
          <w:rFonts w:ascii="Verdana" w:hAnsi="Verdana" w:cs="Arial"/>
          <w:b/>
          <w:sz w:val="18"/>
          <w:szCs w:val="18"/>
        </w:rPr>
      </w:pPr>
    </w:p>
    <w:p w:rsidR="00926257" w:rsidRDefault="00926257" w:rsidP="00B75246">
      <w:pPr>
        <w:jc w:val="center"/>
        <w:rPr>
          <w:rFonts w:ascii="Verdana" w:hAnsi="Verdana" w:cs="Arial"/>
          <w:b/>
          <w:sz w:val="18"/>
          <w:szCs w:val="18"/>
        </w:rPr>
      </w:pPr>
    </w:p>
    <w:p w:rsidR="008861C9" w:rsidRPr="00832788" w:rsidRDefault="008861C9" w:rsidP="00B13F1B">
      <w:pPr>
        <w:spacing w:after="24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832788">
        <w:rPr>
          <w:rFonts w:ascii="Verdana" w:hAnsi="Verdana" w:cs="Arial"/>
          <w:b/>
          <w:sz w:val="18"/>
          <w:szCs w:val="18"/>
          <w:u w:val="single"/>
        </w:rPr>
        <w:t>Umístění loga na náprsní kapse</w:t>
      </w:r>
    </w:p>
    <w:p w:rsidR="00650EA8" w:rsidRDefault="00650EA8" w:rsidP="00B75246">
      <w:pPr>
        <w:jc w:val="center"/>
        <w:rPr>
          <w:rFonts w:ascii="Verdana" w:hAnsi="Verdana" w:cs="Arial"/>
          <w:b/>
          <w:sz w:val="18"/>
          <w:szCs w:val="18"/>
        </w:rPr>
      </w:pPr>
    </w:p>
    <w:p w:rsidR="00650EA8" w:rsidRDefault="00650EA8" w:rsidP="00B75246">
      <w:pPr>
        <w:jc w:val="center"/>
        <w:rPr>
          <w:rFonts w:ascii="Verdana" w:hAnsi="Verdana" w:cs="Arial"/>
          <w:b/>
          <w:sz w:val="18"/>
          <w:szCs w:val="18"/>
        </w:rPr>
      </w:pPr>
    </w:p>
    <w:p w:rsidR="008861C9" w:rsidRPr="00F3676A" w:rsidRDefault="00926257" w:rsidP="00B75246">
      <w:pPr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noProof/>
          <w:sz w:val="18"/>
          <w:szCs w:val="18"/>
        </w:rPr>
        <w:drawing>
          <wp:inline distT="0" distB="0" distL="0" distR="0">
            <wp:extent cx="2457450" cy="3533221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áprsní kapsa_opraveno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533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F1B" w:rsidRPr="00F3676A" w:rsidRDefault="00B13F1B" w:rsidP="00B75246">
      <w:pPr>
        <w:jc w:val="center"/>
        <w:rPr>
          <w:rFonts w:ascii="Verdana" w:hAnsi="Verdana" w:cs="Arial"/>
          <w:b/>
          <w:sz w:val="18"/>
          <w:szCs w:val="18"/>
        </w:rPr>
      </w:pPr>
    </w:p>
    <w:p w:rsidR="00B13F1B" w:rsidRPr="00F3676A" w:rsidRDefault="00B13F1B" w:rsidP="00B13F1B">
      <w:pPr>
        <w:spacing w:before="60"/>
        <w:jc w:val="both"/>
        <w:rPr>
          <w:rFonts w:ascii="Verdana" w:hAnsi="Verdana" w:cs="Arial"/>
          <w:sz w:val="18"/>
          <w:szCs w:val="18"/>
          <w:u w:val="single"/>
        </w:rPr>
      </w:pPr>
      <w:r w:rsidRPr="00F3676A">
        <w:rPr>
          <w:rFonts w:ascii="Verdana" w:hAnsi="Verdana" w:cs="Arial"/>
          <w:sz w:val="18"/>
          <w:szCs w:val="18"/>
          <w:u w:val="single"/>
        </w:rPr>
        <w:lastRenderedPageBreak/>
        <w:t>Logo na levé náprsní kapse se umístí:</w:t>
      </w:r>
    </w:p>
    <w:p w:rsidR="00B13F1B" w:rsidRPr="00F3676A" w:rsidRDefault="00B13F1B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1 -</w:t>
      </w:r>
      <w:r w:rsidRPr="00F3676A">
        <w:rPr>
          <w:rFonts w:ascii="Verdana" w:hAnsi="Verdana" w:cs="Arial"/>
          <w:sz w:val="18"/>
          <w:szCs w:val="18"/>
        </w:rPr>
        <w:tab/>
        <w:t>vodorovně na střed kapsy</w:t>
      </w:r>
    </w:p>
    <w:p w:rsidR="00B13F1B" w:rsidRDefault="00B13F1B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F3676A">
        <w:rPr>
          <w:rFonts w:ascii="Verdana" w:hAnsi="Verdana" w:cs="Arial"/>
          <w:sz w:val="18"/>
          <w:szCs w:val="18"/>
        </w:rPr>
        <w:t>2 -</w:t>
      </w:r>
      <w:r w:rsidRPr="00F3676A">
        <w:rPr>
          <w:rFonts w:ascii="Verdana" w:hAnsi="Verdana" w:cs="Arial"/>
          <w:sz w:val="18"/>
          <w:szCs w:val="18"/>
        </w:rPr>
        <w:tab/>
        <w:t>svisle tak, aby spodní strana loga byla od spodního okraje kapsy stejně daleko, jako je vzdálenost loga od pravého a levého okraje kapsy</w:t>
      </w: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78381C" w:rsidRPr="0078381C" w:rsidRDefault="0078381C" w:rsidP="0078381C">
      <w:pPr>
        <w:spacing w:before="120"/>
        <w:ind w:firstLine="35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Přílohy: </w:t>
      </w:r>
      <w:r w:rsidRPr="0078381C">
        <w:rPr>
          <w:rFonts w:ascii="Verdana" w:hAnsi="Verdana" w:cs="Arial"/>
          <w:sz w:val="18"/>
          <w:szCs w:val="18"/>
        </w:rPr>
        <w:t>Logo Správy železnic, státní organizace, velikost loga a požadovaná barva loga a bundy</w:t>
      </w:r>
    </w:p>
    <w:p w:rsidR="00832788" w:rsidRPr="0078381C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716488" w:rsidRDefault="007164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716488" w:rsidRDefault="007164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716488" w:rsidRDefault="007164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716488" w:rsidRDefault="007164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716488" w:rsidRDefault="007164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650EA8" w:rsidRDefault="00650EA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  <w:bookmarkStart w:id="1" w:name="_GoBack"/>
      <w:bookmarkEnd w:id="1"/>
    </w:p>
    <w:p w:rsidR="00716488" w:rsidRDefault="007164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716488" w:rsidRDefault="007164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Default="00832788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Příloha č. 1 Podrobné specifikace materiálu</w:t>
      </w:r>
    </w:p>
    <w:p w:rsidR="0078381C" w:rsidRDefault="0078381C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:rsidR="00832788" w:rsidRPr="00C1389C" w:rsidRDefault="00832788" w:rsidP="00832788">
      <w:pPr>
        <w:spacing w:before="120"/>
        <w:ind w:firstLine="357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C1389C">
        <w:rPr>
          <w:rFonts w:ascii="Verdana" w:hAnsi="Verdana" w:cs="Arial"/>
          <w:b/>
          <w:sz w:val="18"/>
          <w:szCs w:val="18"/>
          <w:u w:val="single"/>
        </w:rPr>
        <w:t>Logo Správy železnic, státní organizace</w:t>
      </w:r>
      <w:r>
        <w:rPr>
          <w:rFonts w:ascii="Verdana" w:hAnsi="Verdana" w:cs="Arial"/>
          <w:b/>
          <w:sz w:val="18"/>
          <w:szCs w:val="18"/>
          <w:u w:val="single"/>
        </w:rPr>
        <w:t>, velikost loga a požadovaná barva loga a bundy</w:t>
      </w:r>
    </w:p>
    <w:p w:rsidR="00832788" w:rsidRPr="003E4F55" w:rsidRDefault="00832788" w:rsidP="00832788">
      <w:pPr>
        <w:spacing w:before="120"/>
        <w:jc w:val="center"/>
        <w:rPr>
          <w:rFonts w:ascii="Verdana" w:hAnsi="Verdana" w:cs="Arial"/>
          <w:b/>
          <w:sz w:val="18"/>
          <w:szCs w:val="18"/>
        </w:rPr>
      </w:pPr>
    </w:p>
    <w:p w:rsidR="00832788" w:rsidRDefault="00832788" w:rsidP="00832788">
      <w:pPr>
        <w:jc w:val="center"/>
        <w:rPr>
          <w:rFonts w:ascii="Verdana" w:hAnsi="Verdana"/>
          <w:b/>
          <w:sz w:val="18"/>
          <w:szCs w:val="18"/>
        </w:rPr>
      </w:pPr>
    </w:p>
    <w:p w:rsidR="00832788" w:rsidRDefault="00832788" w:rsidP="00832788">
      <w:pPr>
        <w:jc w:val="center"/>
        <w:rPr>
          <w:rFonts w:ascii="Verdana" w:hAnsi="Verdana"/>
          <w:b/>
          <w:sz w:val="18"/>
          <w:szCs w:val="18"/>
        </w:rPr>
      </w:pPr>
    </w:p>
    <w:p w:rsidR="00832788" w:rsidRDefault="00832788" w:rsidP="00832788">
      <w:pPr>
        <w:jc w:val="center"/>
        <w:rPr>
          <w:rFonts w:ascii="Verdana" w:hAnsi="Verdana"/>
          <w:b/>
          <w:sz w:val="18"/>
          <w:szCs w:val="18"/>
        </w:rPr>
      </w:pPr>
    </w:p>
    <w:p w:rsidR="00832788" w:rsidRPr="00721916" w:rsidRDefault="00832788" w:rsidP="00832788">
      <w:pPr>
        <w:rPr>
          <w:rFonts w:ascii="Verdana" w:hAnsi="Verdana"/>
          <w:sz w:val="18"/>
          <w:szCs w:val="18"/>
        </w:rPr>
      </w:pPr>
      <w:r w:rsidRPr="00721916">
        <w:rPr>
          <w:rFonts w:ascii="Verdana" w:hAnsi="Verdana"/>
          <w:sz w:val="18"/>
          <w:szCs w:val="18"/>
        </w:rPr>
        <w:t>Velikost značky na bundě na přední horní kapse a na rukávech je 31 mm x 40 mm</w:t>
      </w:r>
      <w:r>
        <w:rPr>
          <w:rFonts w:ascii="Verdana" w:hAnsi="Verdana"/>
          <w:sz w:val="18"/>
          <w:szCs w:val="18"/>
        </w:rPr>
        <w:t>.</w:t>
      </w:r>
    </w:p>
    <w:p w:rsidR="00832788" w:rsidRPr="00721916" w:rsidRDefault="00832788" w:rsidP="00832788">
      <w:pPr>
        <w:rPr>
          <w:rFonts w:ascii="Verdana" w:hAnsi="Verdana"/>
          <w:sz w:val="18"/>
          <w:szCs w:val="18"/>
        </w:rPr>
      </w:pPr>
    </w:p>
    <w:p w:rsidR="00832788" w:rsidRPr="00F3676A" w:rsidRDefault="0078381C" w:rsidP="00B13F1B">
      <w:pPr>
        <w:tabs>
          <w:tab w:val="left" w:pos="426"/>
        </w:tabs>
        <w:spacing w:before="6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721916">
        <w:rPr>
          <w:rFonts w:ascii="Verdana" w:hAnsi="Verdana" w:cs="Arial"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3F665903" wp14:editId="54719D48">
            <wp:simplePos x="0" y="0"/>
            <wp:positionH relativeFrom="column">
              <wp:posOffset>109220</wp:posOffset>
            </wp:positionH>
            <wp:positionV relativeFrom="paragraph">
              <wp:posOffset>650240</wp:posOffset>
            </wp:positionV>
            <wp:extent cx="1584615" cy="1348105"/>
            <wp:effectExtent l="0" t="0" r="0" b="444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ýstřižek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615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1916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9776" behindDoc="1" locked="0" layoutInCell="1" allowOverlap="1" wp14:anchorId="25ABC127" wp14:editId="491DC185">
            <wp:simplePos x="0" y="0"/>
            <wp:positionH relativeFrom="column">
              <wp:posOffset>442889</wp:posOffset>
            </wp:positionH>
            <wp:positionV relativeFrom="paragraph">
              <wp:posOffset>2212340</wp:posOffset>
            </wp:positionV>
            <wp:extent cx="2209800" cy="3283387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arva a velikost loga_bundy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283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 w:cs="Arial"/>
          <w:sz w:val="18"/>
          <w:szCs w:val="18"/>
        </w:rPr>
        <w:t>Logo Správy železnic, státní organizace:</w:t>
      </w:r>
    </w:p>
    <w:sectPr w:rsidR="00832788" w:rsidRPr="00F3676A" w:rsidSect="00482F9A">
      <w:pgSz w:w="11906" w:h="16838" w:code="9"/>
      <w:pgMar w:top="1418" w:right="1416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488" w:rsidRDefault="00716488">
      <w:r>
        <w:separator/>
      </w:r>
    </w:p>
  </w:endnote>
  <w:endnote w:type="continuationSeparator" w:id="0">
    <w:p w:rsidR="00716488" w:rsidRDefault="0071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488" w:rsidRDefault="00716488">
      <w:r>
        <w:separator/>
      </w:r>
    </w:p>
  </w:footnote>
  <w:footnote w:type="continuationSeparator" w:id="0">
    <w:p w:rsidR="00716488" w:rsidRDefault="00716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24"/>
      </w:rPr>
    </w:lvl>
  </w:abstractNum>
  <w:abstractNum w:abstractNumId="1" w15:restartNumberingAfterBreak="0">
    <w:nsid w:val="00000005"/>
    <w:multiLevelType w:val="multilevel"/>
    <w:tmpl w:val="00000005"/>
    <w:name w:val="WW8Num4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</w:lvl>
  </w:abstractNum>
  <w:abstractNum w:abstractNumId="2" w15:restartNumberingAfterBreak="0">
    <w:nsid w:val="0C844373"/>
    <w:multiLevelType w:val="singleLevel"/>
    <w:tmpl w:val="BC626B90"/>
    <w:lvl w:ilvl="0">
      <w:start w:val="3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DCD12A5"/>
    <w:multiLevelType w:val="hybridMultilevel"/>
    <w:tmpl w:val="CCFEE9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62299"/>
    <w:multiLevelType w:val="hybridMultilevel"/>
    <w:tmpl w:val="201C3A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D5726"/>
    <w:multiLevelType w:val="hybridMultilevel"/>
    <w:tmpl w:val="3C088468"/>
    <w:lvl w:ilvl="0" w:tplc="4C2A3B88">
      <w:start w:val="64"/>
      <w:numFmt w:val="bullet"/>
      <w:lvlText w:val="-"/>
      <w:lvlJc w:val="left"/>
      <w:pPr>
        <w:tabs>
          <w:tab w:val="num" w:pos="284"/>
        </w:tabs>
        <w:ind w:left="284" w:hanging="199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A526C"/>
    <w:multiLevelType w:val="singleLevel"/>
    <w:tmpl w:val="7B107C14"/>
    <w:lvl w:ilvl="0">
      <w:start w:val="2"/>
      <w:numFmt w:val="decimal"/>
      <w:lvlText w:val="%1."/>
      <w:legacy w:legacy="1" w:legacySpace="0" w:legacyIndent="15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92B0A40"/>
    <w:multiLevelType w:val="multilevel"/>
    <w:tmpl w:val="A814A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D36087"/>
    <w:multiLevelType w:val="hybridMultilevel"/>
    <w:tmpl w:val="DEA4FC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5D5C37"/>
    <w:multiLevelType w:val="hybridMultilevel"/>
    <w:tmpl w:val="A814AF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2037D8"/>
    <w:multiLevelType w:val="multilevel"/>
    <w:tmpl w:val="A814A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687AFB"/>
    <w:multiLevelType w:val="multilevel"/>
    <w:tmpl w:val="5FE670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64"/>
      <w:numFmt w:val="bullet"/>
      <w:lvlText w:val="-"/>
      <w:lvlJc w:val="left"/>
      <w:pPr>
        <w:tabs>
          <w:tab w:val="num" w:pos="-881"/>
        </w:tabs>
        <w:ind w:left="-881" w:hanging="199"/>
      </w:pPr>
      <w:rPr>
        <w:rFonts w:ascii="Arial" w:eastAsia="Times New Roman" w:hAnsi="Arial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6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3"/>
  </w:num>
  <w:num w:numId="10">
    <w:abstractNumId w:val="7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7D3"/>
    <w:rsid w:val="00005C35"/>
    <w:rsid w:val="000123B2"/>
    <w:rsid w:val="000139DA"/>
    <w:rsid w:val="00025A40"/>
    <w:rsid w:val="000303D8"/>
    <w:rsid w:val="0003152B"/>
    <w:rsid w:val="000327C7"/>
    <w:rsid w:val="000329F0"/>
    <w:rsid w:val="0003691F"/>
    <w:rsid w:val="00043B33"/>
    <w:rsid w:val="00043BF5"/>
    <w:rsid w:val="00050D2D"/>
    <w:rsid w:val="00051E03"/>
    <w:rsid w:val="0005388D"/>
    <w:rsid w:val="000560E4"/>
    <w:rsid w:val="00065E20"/>
    <w:rsid w:val="000714E5"/>
    <w:rsid w:val="00073011"/>
    <w:rsid w:val="000739E9"/>
    <w:rsid w:val="000742B5"/>
    <w:rsid w:val="000808EB"/>
    <w:rsid w:val="00081245"/>
    <w:rsid w:val="00081D6D"/>
    <w:rsid w:val="000828A4"/>
    <w:rsid w:val="00092EFE"/>
    <w:rsid w:val="000A1B78"/>
    <w:rsid w:val="000A4046"/>
    <w:rsid w:val="000B07E2"/>
    <w:rsid w:val="000B2238"/>
    <w:rsid w:val="000B475B"/>
    <w:rsid w:val="000B5423"/>
    <w:rsid w:val="000B6A78"/>
    <w:rsid w:val="000C2C8E"/>
    <w:rsid w:val="000C64A1"/>
    <w:rsid w:val="000C681B"/>
    <w:rsid w:val="000D2144"/>
    <w:rsid w:val="000D5AD3"/>
    <w:rsid w:val="000E1134"/>
    <w:rsid w:val="000E2802"/>
    <w:rsid w:val="000E3036"/>
    <w:rsid w:val="000E3C18"/>
    <w:rsid w:val="000E61C8"/>
    <w:rsid w:val="000F4BC6"/>
    <w:rsid w:val="00103FD1"/>
    <w:rsid w:val="00105B44"/>
    <w:rsid w:val="001079B1"/>
    <w:rsid w:val="00110B76"/>
    <w:rsid w:val="001140A6"/>
    <w:rsid w:val="001144B8"/>
    <w:rsid w:val="00116BAF"/>
    <w:rsid w:val="00116E77"/>
    <w:rsid w:val="00117713"/>
    <w:rsid w:val="00120558"/>
    <w:rsid w:val="001235F1"/>
    <w:rsid w:val="00124BB7"/>
    <w:rsid w:val="0012759D"/>
    <w:rsid w:val="00127F66"/>
    <w:rsid w:val="0013024A"/>
    <w:rsid w:val="0013331C"/>
    <w:rsid w:val="0013609F"/>
    <w:rsid w:val="0013612B"/>
    <w:rsid w:val="0014173D"/>
    <w:rsid w:val="00143F68"/>
    <w:rsid w:val="001465F8"/>
    <w:rsid w:val="00147792"/>
    <w:rsid w:val="00166573"/>
    <w:rsid w:val="00171270"/>
    <w:rsid w:val="001816DF"/>
    <w:rsid w:val="00182560"/>
    <w:rsid w:val="0018700F"/>
    <w:rsid w:val="00196CC9"/>
    <w:rsid w:val="001A2D85"/>
    <w:rsid w:val="001A3501"/>
    <w:rsid w:val="001A47A4"/>
    <w:rsid w:val="001A7AE2"/>
    <w:rsid w:val="001B04C3"/>
    <w:rsid w:val="001B684F"/>
    <w:rsid w:val="001B6B57"/>
    <w:rsid w:val="001C04C7"/>
    <w:rsid w:val="001C3BA4"/>
    <w:rsid w:val="001D2293"/>
    <w:rsid w:val="001D3EB4"/>
    <w:rsid w:val="001E28B9"/>
    <w:rsid w:val="001F3232"/>
    <w:rsid w:val="001F48C8"/>
    <w:rsid w:val="001F5676"/>
    <w:rsid w:val="001F64A1"/>
    <w:rsid w:val="0020309B"/>
    <w:rsid w:val="00207117"/>
    <w:rsid w:val="0021749A"/>
    <w:rsid w:val="002203CE"/>
    <w:rsid w:val="0022557B"/>
    <w:rsid w:val="00237A61"/>
    <w:rsid w:val="0025055A"/>
    <w:rsid w:val="00253158"/>
    <w:rsid w:val="00255743"/>
    <w:rsid w:val="00255996"/>
    <w:rsid w:val="00273A41"/>
    <w:rsid w:val="0027488D"/>
    <w:rsid w:val="00275089"/>
    <w:rsid w:val="00276870"/>
    <w:rsid w:val="00293F3D"/>
    <w:rsid w:val="00295E6B"/>
    <w:rsid w:val="002971C0"/>
    <w:rsid w:val="002A1A1B"/>
    <w:rsid w:val="002A3AEE"/>
    <w:rsid w:val="002A4EE1"/>
    <w:rsid w:val="002B0956"/>
    <w:rsid w:val="002B0D16"/>
    <w:rsid w:val="002B40FA"/>
    <w:rsid w:val="002B7546"/>
    <w:rsid w:val="002C417F"/>
    <w:rsid w:val="002C6CC5"/>
    <w:rsid w:val="002D0DF8"/>
    <w:rsid w:val="002D5CC3"/>
    <w:rsid w:val="002E1792"/>
    <w:rsid w:val="002E1FE8"/>
    <w:rsid w:val="002E2614"/>
    <w:rsid w:val="002E31A1"/>
    <w:rsid w:val="002E49EC"/>
    <w:rsid w:val="002E7112"/>
    <w:rsid w:val="002F32BE"/>
    <w:rsid w:val="002F7716"/>
    <w:rsid w:val="00302C21"/>
    <w:rsid w:val="003063DF"/>
    <w:rsid w:val="00310739"/>
    <w:rsid w:val="00312C2B"/>
    <w:rsid w:val="00317FB6"/>
    <w:rsid w:val="0032143A"/>
    <w:rsid w:val="0032552A"/>
    <w:rsid w:val="00332B09"/>
    <w:rsid w:val="00341809"/>
    <w:rsid w:val="00343A0A"/>
    <w:rsid w:val="0035280A"/>
    <w:rsid w:val="0035313A"/>
    <w:rsid w:val="00354220"/>
    <w:rsid w:val="00361352"/>
    <w:rsid w:val="00363412"/>
    <w:rsid w:val="003640E1"/>
    <w:rsid w:val="0036628F"/>
    <w:rsid w:val="00366DA6"/>
    <w:rsid w:val="00367E3F"/>
    <w:rsid w:val="00371A5B"/>
    <w:rsid w:val="0037798E"/>
    <w:rsid w:val="0038108A"/>
    <w:rsid w:val="00383F74"/>
    <w:rsid w:val="00387175"/>
    <w:rsid w:val="0039476E"/>
    <w:rsid w:val="003A1953"/>
    <w:rsid w:val="003A4CDD"/>
    <w:rsid w:val="003A6476"/>
    <w:rsid w:val="003B3B6A"/>
    <w:rsid w:val="003C2762"/>
    <w:rsid w:val="003C4FD4"/>
    <w:rsid w:val="003C54CB"/>
    <w:rsid w:val="003D0C39"/>
    <w:rsid w:val="003D1ECB"/>
    <w:rsid w:val="003D2643"/>
    <w:rsid w:val="003D31B6"/>
    <w:rsid w:val="003D7B16"/>
    <w:rsid w:val="003E095F"/>
    <w:rsid w:val="003E304D"/>
    <w:rsid w:val="003E4F55"/>
    <w:rsid w:val="003E6EA6"/>
    <w:rsid w:val="003F119D"/>
    <w:rsid w:val="003F51BE"/>
    <w:rsid w:val="00401ED2"/>
    <w:rsid w:val="00402737"/>
    <w:rsid w:val="00403705"/>
    <w:rsid w:val="004122EA"/>
    <w:rsid w:val="00412EDB"/>
    <w:rsid w:val="00413059"/>
    <w:rsid w:val="00416E0A"/>
    <w:rsid w:val="00417EB1"/>
    <w:rsid w:val="004200B6"/>
    <w:rsid w:val="00423E06"/>
    <w:rsid w:val="0042472D"/>
    <w:rsid w:val="004304A5"/>
    <w:rsid w:val="00432CE5"/>
    <w:rsid w:val="00435DFF"/>
    <w:rsid w:val="00436D1E"/>
    <w:rsid w:val="00440856"/>
    <w:rsid w:val="004436C5"/>
    <w:rsid w:val="00444A67"/>
    <w:rsid w:val="004509FB"/>
    <w:rsid w:val="004536DC"/>
    <w:rsid w:val="00457788"/>
    <w:rsid w:val="004578D5"/>
    <w:rsid w:val="00457D05"/>
    <w:rsid w:val="004621DD"/>
    <w:rsid w:val="004632F1"/>
    <w:rsid w:val="004644C5"/>
    <w:rsid w:val="004735DD"/>
    <w:rsid w:val="00473945"/>
    <w:rsid w:val="00477CEC"/>
    <w:rsid w:val="00482F9A"/>
    <w:rsid w:val="00486621"/>
    <w:rsid w:val="0049012F"/>
    <w:rsid w:val="00495FC3"/>
    <w:rsid w:val="004B09B1"/>
    <w:rsid w:val="004B2C76"/>
    <w:rsid w:val="004B5D51"/>
    <w:rsid w:val="004C3387"/>
    <w:rsid w:val="004D23E8"/>
    <w:rsid w:val="004D2D47"/>
    <w:rsid w:val="004D3673"/>
    <w:rsid w:val="004D59FF"/>
    <w:rsid w:val="004D5F41"/>
    <w:rsid w:val="004E0F15"/>
    <w:rsid w:val="004E6374"/>
    <w:rsid w:val="004E7DEA"/>
    <w:rsid w:val="004F12CB"/>
    <w:rsid w:val="004F2150"/>
    <w:rsid w:val="004F317A"/>
    <w:rsid w:val="004F43E1"/>
    <w:rsid w:val="00503769"/>
    <w:rsid w:val="005050E2"/>
    <w:rsid w:val="00506B4F"/>
    <w:rsid w:val="00526D64"/>
    <w:rsid w:val="0052746C"/>
    <w:rsid w:val="00527EE5"/>
    <w:rsid w:val="005352B2"/>
    <w:rsid w:val="00535917"/>
    <w:rsid w:val="00536425"/>
    <w:rsid w:val="00540CC3"/>
    <w:rsid w:val="005438DB"/>
    <w:rsid w:val="0054520A"/>
    <w:rsid w:val="005512C5"/>
    <w:rsid w:val="00551D0C"/>
    <w:rsid w:val="005531C9"/>
    <w:rsid w:val="00554EB2"/>
    <w:rsid w:val="00555A1C"/>
    <w:rsid w:val="00556752"/>
    <w:rsid w:val="00561A01"/>
    <w:rsid w:val="00573CA3"/>
    <w:rsid w:val="00576D0B"/>
    <w:rsid w:val="00577104"/>
    <w:rsid w:val="00592049"/>
    <w:rsid w:val="005A1D91"/>
    <w:rsid w:val="005A46D9"/>
    <w:rsid w:val="005A4A29"/>
    <w:rsid w:val="005D6548"/>
    <w:rsid w:val="005E78E5"/>
    <w:rsid w:val="005E79A7"/>
    <w:rsid w:val="005F359D"/>
    <w:rsid w:val="005F65C6"/>
    <w:rsid w:val="006021F9"/>
    <w:rsid w:val="0060572F"/>
    <w:rsid w:val="00611230"/>
    <w:rsid w:val="006133F8"/>
    <w:rsid w:val="006167CF"/>
    <w:rsid w:val="00630CCA"/>
    <w:rsid w:val="0063180D"/>
    <w:rsid w:val="006350E0"/>
    <w:rsid w:val="00637457"/>
    <w:rsid w:val="00640BE7"/>
    <w:rsid w:val="00644BEE"/>
    <w:rsid w:val="00650EA8"/>
    <w:rsid w:val="00652E2C"/>
    <w:rsid w:val="0065704C"/>
    <w:rsid w:val="0066147D"/>
    <w:rsid w:val="006627C0"/>
    <w:rsid w:val="00665244"/>
    <w:rsid w:val="00680A8D"/>
    <w:rsid w:val="006930B2"/>
    <w:rsid w:val="006A005B"/>
    <w:rsid w:val="006A077B"/>
    <w:rsid w:val="006A08B3"/>
    <w:rsid w:val="006A3B53"/>
    <w:rsid w:val="006A4BA3"/>
    <w:rsid w:val="006A5D26"/>
    <w:rsid w:val="006B3BDC"/>
    <w:rsid w:val="006B4288"/>
    <w:rsid w:val="006B5CD1"/>
    <w:rsid w:val="006C587D"/>
    <w:rsid w:val="006C7C36"/>
    <w:rsid w:val="006E4C58"/>
    <w:rsid w:val="006F2798"/>
    <w:rsid w:val="006F2B1A"/>
    <w:rsid w:val="006F3E89"/>
    <w:rsid w:val="007005FB"/>
    <w:rsid w:val="00702219"/>
    <w:rsid w:val="00702DF2"/>
    <w:rsid w:val="00704C77"/>
    <w:rsid w:val="00705D5C"/>
    <w:rsid w:val="00711795"/>
    <w:rsid w:val="00716126"/>
    <w:rsid w:val="00716488"/>
    <w:rsid w:val="00721059"/>
    <w:rsid w:val="00721916"/>
    <w:rsid w:val="00721BB8"/>
    <w:rsid w:val="00725A37"/>
    <w:rsid w:val="00726E7F"/>
    <w:rsid w:val="00732FFC"/>
    <w:rsid w:val="00734EC5"/>
    <w:rsid w:val="007372D0"/>
    <w:rsid w:val="00740944"/>
    <w:rsid w:val="007439CE"/>
    <w:rsid w:val="00744654"/>
    <w:rsid w:val="0074516A"/>
    <w:rsid w:val="007503F0"/>
    <w:rsid w:val="00751EF2"/>
    <w:rsid w:val="0075311A"/>
    <w:rsid w:val="00753EEC"/>
    <w:rsid w:val="00755009"/>
    <w:rsid w:val="00756149"/>
    <w:rsid w:val="00760613"/>
    <w:rsid w:val="00762069"/>
    <w:rsid w:val="007736C2"/>
    <w:rsid w:val="007745CA"/>
    <w:rsid w:val="007770FA"/>
    <w:rsid w:val="00781B0D"/>
    <w:rsid w:val="0078381C"/>
    <w:rsid w:val="00785CA3"/>
    <w:rsid w:val="007878B8"/>
    <w:rsid w:val="00796F4E"/>
    <w:rsid w:val="007973D5"/>
    <w:rsid w:val="00797D53"/>
    <w:rsid w:val="007A17A2"/>
    <w:rsid w:val="007A493B"/>
    <w:rsid w:val="007A7582"/>
    <w:rsid w:val="007B353D"/>
    <w:rsid w:val="007B4337"/>
    <w:rsid w:val="007B515B"/>
    <w:rsid w:val="007B5C32"/>
    <w:rsid w:val="007B63F4"/>
    <w:rsid w:val="007C2BE1"/>
    <w:rsid w:val="007C3C5E"/>
    <w:rsid w:val="007C571E"/>
    <w:rsid w:val="007D1202"/>
    <w:rsid w:val="007D14BF"/>
    <w:rsid w:val="007D45C3"/>
    <w:rsid w:val="007E23E1"/>
    <w:rsid w:val="007E49CE"/>
    <w:rsid w:val="007E51D4"/>
    <w:rsid w:val="007E78E5"/>
    <w:rsid w:val="007F53A6"/>
    <w:rsid w:val="007F7473"/>
    <w:rsid w:val="008033D3"/>
    <w:rsid w:val="008103BF"/>
    <w:rsid w:val="008142C8"/>
    <w:rsid w:val="00821A75"/>
    <w:rsid w:val="00822CA2"/>
    <w:rsid w:val="00826490"/>
    <w:rsid w:val="008310EC"/>
    <w:rsid w:val="008322A5"/>
    <w:rsid w:val="00832788"/>
    <w:rsid w:val="0083592C"/>
    <w:rsid w:val="00835D3C"/>
    <w:rsid w:val="00837C4B"/>
    <w:rsid w:val="00840AA8"/>
    <w:rsid w:val="0084256F"/>
    <w:rsid w:val="0084673E"/>
    <w:rsid w:val="00860330"/>
    <w:rsid w:val="0086480C"/>
    <w:rsid w:val="0086721A"/>
    <w:rsid w:val="00870EC3"/>
    <w:rsid w:val="00876B81"/>
    <w:rsid w:val="0088010E"/>
    <w:rsid w:val="00881939"/>
    <w:rsid w:val="0088230C"/>
    <w:rsid w:val="008834A6"/>
    <w:rsid w:val="00884A57"/>
    <w:rsid w:val="00884D5B"/>
    <w:rsid w:val="0088562F"/>
    <w:rsid w:val="00885D20"/>
    <w:rsid w:val="008861C9"/>
    <w:rsid w:val="00887113"/>
    <w:rsid w:val="008A148F"/>
    <w:rsid w:val="008B77D5"/>
    <w:rsid w:val="008C4141"/>
    <w:rsid w:val="008C6D21"/>
    <w:rsid w:val="008D1C44"/>
    <w:rsid w:val="008E0708"/>
    <w:rsid w:val="008E42B9"/>
    <w:rsid w:val="008E4A26"/>
    <w:rsid w:val="008E5FB0"/>
    <w:rsid w:val="008E6796"/>
    <w:rsid w:val="008F2A74"/>
    <w:rsid w:val="008F2CA2"/>
    <w:rsid w:val="008F2D7E"/>
    <w:rsid w:val="008F7B25"/>
    <w:rsid w:val="00904918"/>
    <w:rsid w:val="00904B75"/>
    <w:rsid w:val="009056E0"/>
    <w:rsid w:val="00906748"/>
    <w:rsid w:val="00906896"/>
    <w:rsid w:val="0090754F"/>
    <w:rsid w:val="00913DCD"/>
    <w:rsid w:val="00915C53"/>
    <w:rsid w:val="00921F72"/>
    <w:rsid w:val="0092454A"/>
    <w:rsid w:val="00925459"/>
    <w:rsid w:val="00926257"/>
    <w:rsid w:val="009279F4"/>
    <w:rsid w:val="00930F1B"/>
    <w:rsid w:val="009311BE"/>
    <w:rsid w:val="00936B93"/>
    <w:rsid w:val="009415B5"/>
    <w:rsid w:val="00941E62"/>
    <w:rsid w:val="00943270"/>
    <w:rsid w:val="009465F9"/>
    <w:rsid w:val="00954F90"/>
    <w:rsid w:val="00965588"/>
    <w:rsid w:val="009673B5"/>
    <w:rsid w:val="0097030B"/>
    <w:rsid w:val="0097077B"/>
    <w:rsid w:val="009821BD"/>
    <w:rsid w:val="00986DCD"/>
    <w:rsid w:val="0099547D"/>
    <w:rsid w:val="009A0968"/>
    <w:rsid w:val="009A0B3D"/>
    <w:rsid w:val="009A2714"/>
    <w:rsid w:val="009A38DA"/>
    <w:rsid w:val="009A3BB3"/>
    <w:rsid w:val="009A43AC"/>
    <w:rsid w:val="009A4B10"/>
    <w:rsid w:val="009B4AF4"/>
    <w:rsid w:val="009B503D"/>
    <w:rsid w:val="009C1844"/>
    <w:rsid w:val="009D2B83"/>
    <w:rsid w:val="009E1D69"/>
    <w:rsid w:val="009E20A7"/>
    <w:rsid w:val="009E4B45"/>
    <w:rsid w:val="009E6E53"/>
    <w:rsid w:val="009E720B"/>
    <w:rsid w:val="009E792B"/>
    <w:rsid w:val="009E7949"/>
    <w:rsid w:val="009F0005"/>
    <w:rsid w:val="009F5319"/>
    <w:rsid w:val="009F6CBB"/>
    <w:rsid w:val="00A03175"/>
    <w:rsid w:val="00A079DC"/>
    <w:rsid w:val="00A1268A"/>
    <w:rsid w:val="00A20583"/>
    <w:rsid w:val="00A27DD4"/>
    <w:rsid w:val="00A32B00"/>
    <w:rsid w:val="00A32F44"/>
    <w:rsid w:val="00A33B15"/>
    <w:rsid w:val="00A3644C"/>
    <w:rsid w:val="00A421E9"/>
    <w:rsid w:val="00A5002C"/>
    <w:rsid w:val="00A5204E"/>
    <w:rsid w:val="00A5479E"/>
    <w:rsid w:val="00A56E27"/>
    <w:rsid w:val="00A631CF"/>
    <w:rsid w:val="00A65507"/>
    <w:rsid w:val="00A667C0"/>
    <w:rsid w:val="00A6699B"/>
    <w:rsid w:val="00A71BD1"/>
    <w:rsid w:val="00A72A21"/>
    <w:rsid w:val="00A73BE7"/>
    <w:rsid w:val="00A76569"/>
    <w:rsid w:val="00A83F63"/>
    <w:rsid w:val="00A91BF5"/>
    <w:rsid w:val="00AA25D8"/>
    <w:rsid w:val="00AA45F7"/>
    <w:rsid w:val="00AB0E09"/>
    <w:rsid w:val="00AB4DA2"/>
    <w:rsid w:val="00AC0A27"/>
    <w:rsid w:val="00AC34F4"/>
    <w:rsid w:val="00AC3683"/>
    <w:rsid w:val="00AE2739"/>
    <w:rsid w:val="00AF5A2B"/>
    <w:rsid w:val="00B00B28"/>
    <w:rsid w:val="00B136AA"/>
    <w:rsid w:val="00B13F1B"/>
    <w:rsid w:val="00B13F66"/>
    <w:rsid w:val="00B26D2F"/>
    <w:rsid w:val="00B26EB1"/>
    <w:rsid w:val="00B30E8F"/>
    <w:rsid w:val="00B344FA"/>
    <w:rsid w:val="00B35560"/>
    <w:rsid w:val="00B3649E"/>
    <w:rsid w:val="00B40B30"/>
    <w:rsid w:val="00B41857"/>
    <w:rsid w:val="00B42C68"/>
    <w:rsid w:val="00B546CA"/>
    <w:rsid w:val="00B55035"/>
    <w:rsid w:val="00B55FEE"/>
    <w:rsid w:val="00B56B5A"/>
    <w:rsid w:val="00B60115"/>
    <w:rsid w:val="00B6526F"/>
    <w:rsid w:val="00B75246"/>
    <w:rsid w:val="00B827CC"/>
    <w:rsid w:val="00B846E2"/>
    <w:rsid w:val="00B90F91"/>
    <w:rsid w:val="00B932E4"/>
    <w:rsid w:val="00B935B0"/>
    <w:rsid w:val="00BA1E22"/>
    <w:rsid w:val="00BA4AFA"/>
    <w:rsid w:val="00BA7D2D"/>
    <w:rsid w:val="00BB0F9A"/>
    <w:rsid w:val="00BB1FB6"/>
    <w:rsid w:val="00BB53BA"/>
    <w:rsid w:val="00BD0CAC"/>
    <w:rsid w:val="00BD5BBA"/>
    <w:rsid w:val="00BD7443"/>
    <w:rsid w:val="00BE7781"/>
    <w:rsid w:val="00BF1F69"/>
    <w:rsid w:val="00BF26A8"/>
    <w:rsid w:val="00BF472F"/>
    <w:rsid w:val="00C01E60"/>
    <w:rsid w:val="00C1389C"/>
    <w:rsid w:val="00C142BA"/>
    <w:rsid w:val="00C27E8D"/>
    <w:rsid w:val="00C34430"/>
    <w:rsid w:val="00C4524A"/>
    <w:rsid w:val="00C462C2"/>
    <w:rsid w:val="00C55AB9"/>
    <w:rsid w:val="00C560C4"/>
    <w:rsid w:val="00C62810"/>
    <w:rsid w:val="00C651D6"/>
    <w:rsid w:val="00C6531B"/>
    <w:rsid w:val="00C65678"/>
    <w:rsid w:val="00C843E4"/>
    <w:rsid w:val="00C87C1A"/>
    <w:rsid w:val="00C9083C"/>
    <w:rsid w:val="00C92A2A"/>
    <w:rsid w:val="00C95979"/>
    <w:rsid w:val="00CA4258"/>
    <w:rsid w:val="00CB433B"/>
    <w:rsid w:val="00CB5D77"/>
    <w:rsid w:val="00CC04CB"/>
    <w:rsid w:val="00CC68E4"/>
    <w:rsid w:val="00CC71CE"/>
    <w:rsid w:val="00CD50A1"/>
    <w:rsid w:val="00CE2B53"/>
    <w:rsid w:val="00CE5436"/>
    <w:rsid w:val="00CE7ABC"/>
    <w:rsid w:val="00CF6E70"/>
    <w:rsid w:val="00D00F67"/>
    <w:rsid w:val="00D06623"/>
    <w:rsid w:val="00D15235"/>
    <w:rsid w:val="00D20157"/>
    <w:rsid w:val="00D22F59"/>
    <w:rsid w:val="00D3308A"/>
    <w:rsid w:val="00D36590"/>
    <w:rsid w:val="00D4077E"/>
    <w:rsid w:val="00D5334B"/>
    <w:rsid w:val="00D77E7D"/>
    <w:rsid w:val="00D87096"/>
    <w:rsid w:val="00D909BD"/>
    <w:rsid w:val="00D90E0B"/>
    <w:rsid w:val="00D92102"/>
    <w:rsid w:val="00D93534"/>
    <w:rsid w:val="00D93FFA"/>
    <w:rsid w:val="00D95559"/>
    <w:rsid w:val="00D96539"/>
    <w:rsid w:val="00D977C8"/>
    <w:rsid w:val="00D97AE1"/>
    <w:rsid w:val="00DA2238"/>
    <w:rsid w:val="00DA7472"/>
    <w:rsid w:val="00DB1334"/>
    <w:rsid w:val="00DC1B72"/>
    <w:rsid w:val="00DC3A49"/>
    <w:rsid w:val="00DC5AD1"/>
    <w:rsid w:val="00DC6413"/>
    <w:rsid w:val="00DC784C"/>
    <w:rsid w:val="00DD2711"/>
    <w:rsid w:val="00DD55FD"/>
    <w:rsid w:val="00DE2D64"/>
    <w:rsid w:val="00DF3643"/>
    <w:rsid w:val="00DF6949"/>
    <w:rsid w:val="00E01C74"/>
    <w:rsid w:val="00E05027"/>
    <w:rsid w:val="00E05781"/>
    <w:rsid w:val="00E0745A"/>
    <w:rsid w:val="00E076C1"/>
    <w:rsid w:val="00E14568"/>
    <w:rsid w:val="00E21251"/>
    <w:rsid w:val="00E279DE"/>
    <w:rsid w:val="00E3442E"/>
    <w:rsid w:val="00E34570"/>
    <w:rsid w:val="00E35FB4"/>
    <w:rsid w:val="00E43F19"/>
    <w:rsid w:val="00E43F1A"/>
    <w:rsid w:val="00E63CA1"/>
    <w:rsid w:val="00E7187F"/>
    <w:rsid w:val="00E7227A"/>
    <w:rsid w:val="00E756E4"/>
    <w:rsid w:val="00E75EF9"/>
    <w:rsid w:val="00E8158E"/>
    <w:rsid w:val="00E84DBB"/>
    <w:rsid w:val="00E96102"/>
    <w:rsid w:val="00EA4B4F"/>
    <w:rsid w:val="00EB5951"/>
    <w:rsid w:val="00EB68F7"/>
    <w:rsid w:val="00ED3130"/>
    <w:rsid w:val="00ED3271"/>
    <w:rsid w:val="00ED6009"/>
    <w:rsid w:val="00EE126B"/>
    <w:rsid w:val="00EF11CB"/>
    <w:rsid w:val="00F02D0E"/>
    <w:rsid w:val="00F06402"/>
    <w:rsid w:val="00F12169"/>
    <w:rsid w:val="00F12590"/>
    <w:rsid w:val="00F131B5"/>
    <w:rsid w:val="00F133B0"/>
    <w:rsid w:val="00F26AC9"/>
    <w:rsid w:val="00F3453F"/>
    <w:rsid w:val="00F3676A"/>
    <w:rsid w:val="00F41985"/>
    <w:rsid w:val="00F53572"/>
    <w:rsid w:val="00F53D08"/>
    <w:rsid w:val="00F57199"/>
    <w:rsid w:val="00F57B40"/>
    <w:rsid w:val="00F8003B"/>
    <w:rsid w:val="00F92928"/>
    <w:rsid w:val="00FA46DE"/>
    <w:rsid w:val="00FA6EF4"/>
    <w:rsid w:val="00FB086C"/>
    <w:rsid w:val="00FB6347"/>
    <w:rsid w:val="00FC022C"/>
    <w:rsid w:val="00FC02F5"/>
    <w:rsid w:val="00FC0795"/>
    <w:rsid w:val="00FC27D7"/>
    <w:rsid w:val="00FC4062"/>
    <w:rsid w:val="00FC6CEB"/>
    <w:rsid w:val="00FD1D4D"/>
    <w:rsid w:val="00FD4BF0"/>
    <w:rsid w:val="00FD4DC2"/>
    <w:rsid w:val="00FD77D3"/>
    <w:rsid w:val="00FE13D1"/>
    <w:rsid w:val="00FE4A3E"/>
    <w:rsid w:val="00FE68FC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E6937FD"/>
  <w15:docId w15:val="{24930829-FD7B-4F6D-A6C6-E1436E46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846E2"/>
    <w:rPr>
      <w:sz w:val="24"/>
      <w:szCs w:val="24"/>
    </w:rPr>
  </w:style>
  <w:style w:type="paragraph" w:styleId="Nadpis1">
    <w:name w:val="heading 1"/>
    <w:basedOn w:val="Normln"/>
    <w:next w:val="Normln"/>
    <w:qFormat/>
    <w:rsid w:val="00B55FEE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6B3B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57B4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57B40"/>
  </w:style>
  <w:style w:type="paragraph" w:styleId="Textbubliny">
    <w:name w:val="Balloon Text"/>
    <w:basedOn w:val="Normln"/>
    <w:semiHidden/>
    <w:rsid w:val="00F57B40"/>
    <w:rPr>
      <w:rFonts w:ascii="Tahoma" w:hAnsi="Tahoma" w:cs="Tahoma"/>
      <w:sz w:val="16"/>
      <w:szCs w:val="16"/>
    </w:rPr>
  </w:style>
  <w:style w:type="table" w:styleId="Motivtabulky">
    <w:name w:val="Table Theme"/>
    <w:basedOn w:val="Normlntabulka"/>
    <w:rsid w:val="0043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463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novanpopisek">
    <w:name w:val="Stínovaný popisek"/>
    <w:basedOn w:val="Normln"/>
    <w:rsid w:val="00436D1E"/>
    <w:rPr>
      <w:rFonts w:ascii="Bookman Old Style" w:hAnsi="Bookman Old Style"/>
      <w:b/>
      <w:color w:val="0000FF"/>
      <w:sz w:val="20"/>
      <w:szCs w:val="1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hlav">
    <w:name w:val="header"/>
    <w:basedOn w:val="Normln"/>
    <w:link w:val="ZhlavChar"/>
    <w:rsid w:val="003E304D"/>
    <w:pPr>
      <w:tabs>
        <w:tab w:val="center" w:pos="4536"/>
        <w:tab w:val="right" w:pos="9072"/>
      </w:tabs>
    </w:pPr>
  </w:style>
  <w:style w:type="paragraph" w:customStyle="1" w:styleId="Texttabulky">
    <w:name w:val="Text tabulky"/>
    <w:basedOn w:val="Normln"/>
    <w:rsid w:val="00561A01"/>
    <w:pPr>
      <w:suppressAutoHyphens/>
      <w:spacing w:before="60" w:after="60"/>
    </w:pPr>
    <w:rPr>
      <w:rFonts w:ascii="Arial" w:hAnsi="Arial"/>
      <w:sz w:val="18"/>
      <w:szCs w:val="20"/>
    </w:rPr>
  </w:style>
  <w:style w:type="paragraph" w:customStyle="1" w:styleId="Style6">
    <w:name w:val="Style6"/>
    <w:basedOn w:val="Normln"/>
    <w:rsid w:val="00561A01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paragraph" w:customStyle="1" w:styleId="Style8">
    <w:name w:val="Style8"/>
    <w:basedOn w:val="Normln"/>
    <w:rsid w:val="00561A01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9">
    <w:name w:val="Font Style19"/>
    <w:rsid w:val="00561A01"/>
    <w:rPr>
      <w:rFonts w:ascii="Arial" w:hAnsi="Arial" w:cs="Arial"/>
      <w:b/>
      <w:bCs/>
      <w:sz w:val="20"/>
      <w:szCs w:val="20"/>
    </w:rPr>
  </w:style>
  <w:style w:type="character" w:customStyle="1" w:styleId="FontStyle22">
    <w:name w:val="Font Style22"/>
    <w:rsid w:val="00561A01"/>
    <w:rPr>
      <w:rFonts w:ascii="Arial" w:hAnsi="Arial" w:cs="Arial"/>
      <w:sz w:val="20"/>
      <w:szCs w:val="20"/>
    </w:rPr>
  </w:style>
  <w:style w:type="paragraph" w:customStyle="1" w:styleId="Style2">
    <w:name w:val="Style2"/>
    <w:basedOn w:val="Normln"/>
    <w:rsid w:val="00561A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ZhlavChar">
    <w:name w:val="Záhlaví Char"/>
    <w:link w:val="Zhlav"/>
    <w:rsid w:val="006350E0"/>
    <w:rPr>
      <w:sz w:val="24"/>
      <w:szCs w:val="24"/>
    </w:rPr>
  </w:style>
  <w:style w:type="character" w:customStyle="1" w:styleId="ZpatChar">
    <w:name w:val="Zápatí Char"/>
    <w:link w:val="Zpat"/>
    <w:uiPriority w:val="99"/>
    <w:rsid w:val="00482F9A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136AA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341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E1CBC-28C6-468B-A7D8-9D032622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18</Pages>
  <Words>3743</Words>
  <Characters>22088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25780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Kleprlík</dc:creator>
  <cp:lastModifiedBy>Pavelková Ivana, Ing.</cp:lastModifiedBy>
  <cp:revision>18</cp:revision>
  <cp:lastPrinted>2021-06-29T12:39:00Z</cp:lastPrinted>
  <dcterms:created xsi:type="dcterms:W3CDTF">2017-09-18T08:54:00Z</dcterms:created>
  <dcterms:modified xsi:type="dcterms:W3CDTF">2024-02-14T08:50:00Z</dcterms:modified>
</cp:coreProperties>
</file>